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BAF" w:rsidRDefault="00856085" w:rsidP="00BC1BAF">
      <w:pPr>
        <w:jc w:val="center"/>
        <w:rPr>
          <w:rFonts w:eastAsia="Arial Unicode MS"/>
          <w:b/>
          <w:bCs/>
          <w:i/>
          <w:iCs/>
          <w:sz w:val="24"/>
          <w:szCs w:val="24"/>
          <w:u w:val="single"/>
        </w:rPr>
      </w:pPr>
      <w:r w:rsidRPr="00BC1BAF">
        <w:t xml:space="preserve"> </w:t>
      </w:r>
      <w:r w:rsidR="00BC1BAF" w:rsidRPr="00444BDF">
        <w:rPr>
          <w:rFonts w:eastAsia="Arial Unicode MS"/>
          <w:b/>
          <w:bCs/>
          <w:i/>
          <w:iCs/>
          <w:sz w:val="24"/>
          <w:szCs w:val="24"/>
          <w:u w:val="single"/>
        </w:rPr>
        <w:t>CONVENIO DE TRANSFERENCIA DE RECURSOS</w:t>
      </w:r>
    </w:p>
    <w:p w:rsidR="00BC1BAF" w:rsidRPr="00444BDF" w:rsidRDefault="00BC1BAF" w:rsidP="00BC1BAF">
      <w:pPr>
        <w:jc w:val="center"/>
        <w:rPr>
          <w:rFonts w:eastAsia="Arial Unicode MS"/>
          <w:b/>
          <w:bCs/>
          <w:i/>
          <w:iCs/>
          <w:sz w:val="24"/>
          <w:szCs w:val="24"/>
          <w:u w:val="single"/>
        </w:rPr>
      </w:pPr>
      <w:r w:rsidRPr="00444BDF">
        <w:rPr>
          <w:rFonts w:eastAsia="Arial Unicode MS"/>
          <w:b/>
          <w:bCs/>
          <w:i/>
          <w:iCs/>
          <w:sz w:val="24"/>
          <w:szCs w:val="24"/>
          <w:u w:val="single"/>
        </w:rPr>
        <w:t xml:space="preserve">ILUSTRE MUNICIPALIDAD DE </w:t>
      </w:r>
      <w:r w:rsidR="00E87F08">
        <w:rPr>
          <w:rFonts w:eastAsia="Arial Unicode MS"/>
          <w:b/>
          <w:bCs/>
          <w:i/>
          <w:iCs/>
          <w:sz w:val="24"/>
          <w:szCs w:val="24"/>
          <w:u w:val="single"/>
        </w:rPr>
        <w:t xml:space="preserve"> TRAIGUEN  Y </w:t>
      </w:r>
    </w:p>
    <w:p w:rsidR="00BC1BAF" w:rsidRPr="00444BDF" w:rsidRDefault="00BC1BAF" w:rsidP="00BC1BAF">
      <w:pPr>
        <w:jc w:val="center"/>
        <w:rPr>
          <w:b/>
          <w:sz w:val="24"/>
          <w:szCs w:val="24"/>
          <w:u w:val="single"/>
        </w:rPr>
      </w:pPr>
      <w:r w:rsidRPr="00444BDF">
        <w:rPr>
          <w:rFonts w:eastAsia="Arial Unicode MS"/>
          <w:b/>
          <w:bCs/>
          <w:i/>
          <w:iCs/>
          <w:sz w:val="24"/>
          <w:szCs w:val="24"/>
          <w:u w:val="single"/>
        </w:rPr>
        <w:t xml:space="preserve">EMPRESA </w:t>
      </w:r>
      <w:r w:rsidR="00B904EF">
        <w:rPr>
          <w:rFonts w:eastAsia="Arial Unicode MS"/>
          <w:b/>
          <w:bCs/>
          <w:i/>
          <w:iCs/>
          <w:sz w:val="24"/>
          <w:szCs w:val="24"/>
          <w:u w:val="single"/>
        </w:rPr>
        <w:t xml:space="preserve"> DE ASEO  DON ARTURO QUINTANA CERDA</w:t>
      </w:r>
    </w:p>
    <w:p w:rsidR="00BC1BAF" w:rsidRPr="00472769" w:rsidRDefault="00BC1BAF" w:rsidP="00BC1BAF">
      <w:pPr>
        <w:spacing w:line="360" w:lineRule="auto"/>
        <w:jc w:val="center"/>
        <w:rPr>
          <w:b/>
          <w:sz w:val="24"/>
          <w:szCs w:val="24"/>
        </w:rPr>
      </w:pPr>
    </w:p>
    <w:p w:rsidR="00BC1BAF" w:rsidRPr="008824E9" w:rsidRDefault="00A15860" w:rsidP="00BC1BAF">
      <w:pPr>
        <w:spacing w:line="360" w:lineRule="auto"/>
        <w:jc w:val="both"/>
        <w:rPr>
          <w:rFonts w:eastAsia="Arial Unicode MS"/>
          <w:sz w:val="24"/>
          <w:szCs w:val="24"/>
        </w:rPr>
      </w:pPr>
      <w:r>
        <w:rPr>
          <w:sz w:val="24"/>
          <w:szCs w:val="24"/>
        </w:rPr>
        <w:tab/>
      </w:r>
      <w:r w:rsidR="00BC1BAF">
        <w:rPr>
          <w:sz w:val="24"/>
          <w:szCs w:val="24"/>
        </w:rPr>
        <w:t xml:space="preserve">En </w:t>
      </w:r>
      <w:proofErr w:type="spellStart"/>
      <w:r w:rsidR="00471645">
        <w:rPr>
          <w:sz w:val="24"/>
          <w:szCs w:val="24"/>
        </w:rPr>
        <w:t>Traiguén</w:t>
      </w:r>
      <w:proofErr w:type="spellEnd"/>
      <w:r w:rsidR="00BC1BAF">
        <w:rPr>
          <w:rFonts w:eastAsia="Arial Unicode MS"/>
          <w:sz w:val="24"/>
          <w:szCs w:val="24"/>
        </w:rPr>
        <w:t xml:space="preserve">, a </w:t>
      </w:r>
      <w:r w:rsidR="00124311">
        <w:rPr>
          <w:rFonts w:eastAsia="Arial Unicode MS"/>
          <w:sz w:val="24"/>
          <w:szCs w:val="24"/>
        </w:rPr>
        <w:t>01</w:t>
      </w:r>
      <w:r w:rsidR="00BC1BAF" w:rsidRPr="008824E9">
        <w:rPr>
          <w:rFonts w:eastAsia="Arial Unicode MS"/>
          <w:sz w:val="24"/>
          <w:szCs w:val="24"/>
        </w:rPr>
        <w:t xml:space="preserve"> de </w:t>
      </w:r>
      <w:r w:rsidR="00124311">
        <w:rPr>
          <w:rFonts w:eastAsia="Arial Unicode MS"/>
          <w:sz w:val="24"/>
          <w:szCs w:val="24"/>
        </w:rPr>
        <w:t xml:space="preserve">Junio </w:t>
      </w:r>
      <w:r w:rsidR="00BC1BAF" w:rsidRPr="008824E9">
        <w:rPr>
          <w:rFonts w:eastAsia="Arial Unicode MS"/>
          <w:sz w:val="24"/>
          <w:szCs w:val="24"/>
        </w:rPr>
        <w:t>de 201</w:t>
      </w:r>
      <w:r w:rsidR="00BC1BAF">
        <w:rPr>
          <w:rFonts w:eastAsia="Arial Unicode MS"/>
          <w:sz w:val="24"/>
          <w:szCs w:val="24"/>
        </w:rPr>
        <w:t>5</w:t>
      </w:r>
      <w:r w:rsidR="00BC1BAF" w:rsidRPr="008824E9">
        <w:rPr>
          <w:rFonts w:eastAsia="Arial Unicode MS"/>
          <w:sz w:val="24"/>
          <w:szCs w:val="24"/>
        </w:rPr>
        <w:t xml:space="preserve">, entre la </w:t>
      </w:r>
      <w:r w:rsidR="00BC1BAF" w:rsidRPr="009F33F0">
        <w:rPr>
          <w:rFonts w:eastAsia="Arial Unicode MS"/>
          <w:b/>
          <w:bCs/>
        </w:rPr>
        <w:t xml:space="preserve">ILUSTRE MUNICIPALIDAD DE </w:t>
      </w:r>
      <w:r w:rsidR="00627E16" w:rsidRPr="009F33F0">
        <w:rPr>
          <w:rFonts w:eastAsia="Arial Unicode MS"/>
          <w:b/>
          <w:bCs/>
        </w:rPr>
        <w:t>TRAIGUEN</w:t>
      </w:r>
      <w:r w:rsidR="00BC1BAF" w:rsidRPr="008824E9">
        <w:rPr>
          <w:rFonts w:eastAsia="Arial Unicode MS"/>
          <w:sz w:val="24"/>
          <w:szCs w:val="24"/>
        </w:rPr>
        <w:t xml:space="preserve">, </w:t>
      </w:r>
      <w:r w:rsidR="00BC1BAF" w:rsidRPr="00124311">
        <w:rPr>
          <w:rFonts w:eastAsia="Arial Unicode MS"/>
        </w:rPr>
        <w:t>R.U.T. Nº</w:t>
      </w:r>
      <w:r w:rsidR="00BC1BAF" w:rsidRPr="008824E9">
        <w:rPr>
          <w:rFonts w:eastAsia="Arial Unicode MS"/>
          <w:sz w:val="24"/>
          <w:szCs w:val="24"/>
        </w:rPr>
        <w:t xml:space="preserve"> </w:t>
      </w:r>
      <w:r w:rsidR="00627E16">
        <w:rPr>
          <w:rFonts w:eastAsia="Arial Unicode MS"/>
          <w:sz w:val="24"/>
          <w:szCs w:val="24"/>
        </w:rPr>
        <w:t>69.180.700-2</w:t>
      </w:r>
      <w:r w:rsidR="00BC1BAF">
        <w:rPr>
          <w:rFonts w:eastAsia="Arial Unicode MS"/>
          <w:sz w:val="24"/>
          <w:szCs w:val="24"/>
        </w:rPr>
        <w:t xml:space="preserve"> , </w:t>
      </w:r>
      <w:r w:rsidR="00BC1BAF" w:rsidRPr="008824E9">
        <w:rPr>
          <w:rFonts w:eastAsia="Arial Unicode MS"/>
          <w:sz w:val="24"/>
          <w:szCs w:val="24"/>
        </w:rPr>
        <w:t>representada por su Alcalde, don</w:t>
      </w:r>
      <w:r w:rsidR="00BC1BAF">
        <w:rPr>
          <w:rFonts w:eastAsia="Arial Unicode MS"/>
          <w:sz w:val="24"/>
          <w:szCs w:val="24"/>
        </w:rPr>
        <w:t xml:space="preserve"> </w:t>
      </w:r>
      <w:r w:rsidR="00627E16" w:rsidRPr="009F33F0">
        <w:rPr>
          <w:rFonts w:eastAsia="Arial Unicode MS"/>
          <w:b/>
        </w:rPr>
        <w:t>LUIS ARMANDO ALVAREZ VALENZUELA</w:t>
      </w:r>
      <w:r w:rsidR="00BC1BAF" w:rsidRPr="008824E9">
        <w:rPr>
          <w:rFonts w:eastAsia="Arial Unicode MS"/>
          <w:b/>
          <w:bCs/>
          <w:sz w:val="24"/>
          <w:szCs w:val="24"/>
        </w:rPr>
        <w:t xml:space="preserve">, </w:t>
      </w:r>
      <w:r w:rsidR="00BC1BAF" w:rsidRPr="00124311">
        <w:rPr>
          <w:rFonts w:eastAsia="Arial Unicode MS"/>
          <w:bCs/>
        </w:rPr>
        <w:t>C.I.Nº</w:t>
      </w:r>
      <w:r w:rsidR="00627E16">
        <w:rPr>
          <w:rFonts w:eastAsia="Arial Unicode MS"/>
          <w:bCs/>
          <w:sz w:val="24"/>
          <w:szCs w:val="24"/>
        </w:rPr>
        <w:t xml:space="preserve"> 3.040.040-2</w:t>
      </w:r>
      <w:r w:rsidR="00BC1BAF">
        <w:rPr>
          <w:rFonts w:eastAsia="Arial Unicode MS"/>
          <w:bCs/>
          <w:sz w:val="24"/>
          <w:szCs w:val="24"/>
        </w:rPr>
        <w:t xml:space="preserve"> </w:t>
      </w:r>
      <w:r w:rsidR="00BC1BAF" w:rsidRPr="008824E9">
        <w:rPr>
          <w:rFonts w:eastAsia="Arial Unicode MS"/>
          <w:bCs/>
          <w:sz w:val="24"/>
          <w:szCs w:val="24"/>
        </w:rPr>
        <w:t>,</w:t>
      </w:r>
      <w:r w:rsidR="00BC1BAF">
        <w:rPr>
          <w:rFonts w:eastAsia="Arial Unicode MS"/>
          <w:bCs/>
          <w:sz w:val="24"/>
          <w:szCs w:val="24"/>
        </w:rPr>
        <w:t xml:space="preserve"> </w:t>
      </w:r>
      <w:r w:rsidR="00BC1BAF" w:rsidRPr="008824E9">
        <w:rPr>
          <w:rFonts w:eastAsia="Arial Unicode MS"/>
          <w:b/>
          <w:bCs/>
          <w:sz w:val="24"/>
          <w:szCs w:val="24"/>
        </w:rPr>
        <w:t xml:space="preserve"> </w:t>
      </w:r>
      <w:r w:rsidR="00BC1BAF">
        <w:rPr>
          <w:rFonts w:eastAsia="Arial Unicode MS"/>
          <w:sz w:val="24"/>
          <w:szCs w:val="24"/>
        </w:rPr>
        <w:t xml:space="preserve">ambos domiciliado en  </w:t>
      </w:r>
      <w:r w:rsidR="00627E16">
        <w:rPr>
          <w:rFonts w:eastAsia="Arial Unicode MS"/>
          <w:sz w:val="24"/>
          <w:szCs w:val="24"/>
        </w:rPr>
        <w:t xml:space="preserve">Basilio Urrutia N°914 </w:t>
      </w:r>
      <w:r w:rsidR="00BC1BAF" w:rsidRPr="00FD74FB">
        <w:rPr>
          <w:rFonts w:eastAsia="Arial Unicode MS"/>
          <w:sz w:val="24"/>
          <w:szCs w:val="24"/>
        </w:rPr>
        <w:t>,</w:t>
      </w:r>
      <w:r w:rsidR="00BC1BAF" w:rsidRPr="008824E9">
        <w:rPr>
          <w:rFonts w:eastAsia="Arial Unicode MS"/>
          <w:sz w:val="24"/>
          <w:szCs w:val="24"/>
        </w:rPr>
        <w:t xml:space="preserve"> comuna</w:t>
      </w:r>
      <w:r w:rsidR="00BC1BAF">
        <w:rPr>
          <w:rFonts w:eastAsia="Arial Unicode MS"/>
          <w:sz w:val="24"/>
          <w:szCs w:val="24"/>
        </w:rPr>
        <w:t xml:space="preserve"> y ciudad</w:t>
      </w:r>
      <w:r w:rsidR="00BC1BAF" w:rsidRPr="008824E9">
        <w:rPr>
          <w:rFonts w:eastAsia="Arial Unicode MS"/>
          <w:sz w:val="24"/>
          <w:szCs w:val="24"/>
        </w:rPr>
        <w:t xml:space="preserve"> </w:t>
      </w:r>
      <w:r w:rsidR="00BC1BAF" w:rsidRPr="00E622D5">
        <w:rPr>
          <w:rFonts w:eastAsia="Arial Unicode MS"/>
          <w:sz w:val="24"/>
          <w:szCs w:val="24"/>
        </w:rPr>
        <w:t>de</w:t>
      </w:r>
      <w:r w:rsidR="00627E16" w:rsidRPr="00E622D5">
        <w:rPr>
          <w:rFonts w:eastAsia="Arial Unicode MS"/>
          <w:sz w:val="24"/>
          <w:szCs w:val="24"/>
        </w:rPr>
        <w:t xml:space="preserve">  </w:t>
      </w:r>
      <w:proofErr w:type="spellStart"/>
      <w:r w:rsidR="00627E16" w:rsidRPr="00E622D5">
        <w:rPr>
          <w:rFonts w:eastAsia="Arial Unicode MS"/>
          <w:sz w:val="24"/>
          <w:szCs w:val="24"/>
        </w:rPr>
        <w:t>Traiguén</w:t>
      </w:r>
      <w:proofErr w:type="spellEnd"/>
      <w:r w:rsidR="00627E16" w:rsidRPr="00E622D5">
        <w:rPr>
          <w:rFonts w:eastAsia="Arial Unicode MS"/>
          <w:sz w:val="24"/>
          <w:szCs w:val="24"/>
        </w:rPr>
        <w:t xml:space="preserve"> </w:t>
      </w:r>
      <w:r w:rsidR="00BC1BAF">
        <w:rPr>
          <w:rFonts w:eastAsia="Arial Unicode MS"/>
          <w:sz w:val="24"/>
          <w:szCs w:val="24"/>
        </w:rPr>
        <w:t xml:space="preserve"> </w:t>
      </w:r>
      <w:r w:rsidR="00BC1BAF" w:rsidRPr="008824E9">
        <w:rPr>
          <w:rFonts w:eastAsia="Arial Unicode MS"/>
          <w:sz w:val="24"/>
          <w:szCs w:val="24"/>
        </w:rPr>
        <w:t>, en adelante, “</w:t>
      </w:r>
      <w:r w:rsidR="00BC1BAF" w:rsidRPr="008824E9">
        <w:rPr>
          <w:rFonts w:eastAsia="Arial Unicode MS"/>
          <w:i/>
          <w:sz w:val="24"/>
          <w:szCs w:val="24"/>
        </w:rPr>
        <w:t>La Municipalidad</w:t>
      </w:r>
      <w:r w:rsidR="00BC1BAF" w:rsidRPr="008824E9">
        <w:rPr>
          <w:rFonts w:eastAsia="Arial Unicode MS"/>
          <w:sz w:val="24"/>
          <w:szCs w:val="24"/>
        </w:rPr>
        <w:t xml:space="preserve">”; y por la otra, la </w:t>
      </w:r>
      <w:r w:rsidR="00BC1BAF" w:rsidRPr="009F33F0">
        <w:rPr>
          <w:rFonts w:eastAsia="Arial Unicode MS"/>
          <w:b/>
        </w:rPr>
        <w:t xml:space="preserve">EMPRESA </w:t>
      </w:r>
      <w:r w:rsidR="00FD74FB">
        <w:rPr>
          <w:rFonts w:eastAsia="Arial Unicode MS"/>
          <w:b/>
        </w:rPr>
        <w:t>DE</w:t>
      </w:r>
      <w:r w:rsidR="00BC1BAF" w:rsidRPr="00E622D5">
        <w:rPr>
          <w:rFonts w:eastAsia="Arial Unicode MS"/>
          <w:b/>
          <w:sz w:val="24"/>
          <w:szCs w:val="24"/>
        </w:rPr>
        <w:t xml:space="preserve"> </w:t>
      </w:r>
      <w:r w:rsidR="00FD74FB" w:rsidRPr="00FD74FB">
        <w:rPr>
          <w:rFonts w:eastAsia="Arial Unicode MS"/>
          <w:b/>
        </w:rPr>
        <w:t>ASEO</w:t>
      </w:r>
      <w:r w:rsidR="00BC1BAF">
        <w:rPr>
          <w:rFonts w:eastAsia="Arial Unicode MS"/>
          <w:b/>
          <w:sz w:val="24"/>
          <w:szCs w:val="24"/>
        </w:rPr>
        <w:t xml:space="preserve">  </w:t>
      </w:r>
      <w:r w:rsidR="00BC1BAF" w:rsidRPr="008824E9">
        <w:rPr>
          <w:rFonts w:eastAsia="Arial Unicode MS"/>
          <w:b/>
          <w:sz w:val="24"/>
          <w:szCs w:val="24"/>
        </w:rPr>
        <w:t xml:space="preserve"> </w:t>
      </w:r>
      <w:r w:rsidR="00BC1BAF" w:rsidRPr="00124311">
        <w:rPr>
          <w:rFonts w:eastAsia="Arial Unicode MS"/>
        </w:rPr>
        <w:t>R.U.T. Nº</w:t>
      </w:r>
      <w:r w:rsidR="00BC1BAF" w:rsidRPr="008824E9">
        <w:rPr>
          <w:rFonts w:eastAsia="Arial Unicode MS"/>
          <w:sz w:val="24"/>
          <w:szCs w:val="24"/>
        </w:rPr>
        <w:t xml:space="preserve"> </w:t>
      </w:r>
      <w:r w:rsidR="00FF6CB8">
        <w:rPr>
          <w:rFonts w:eastAsia="Arial Unicode MS"/>
          <w:sz w:val="24"/>
          <w:szCs w:val="24"/>
        </w:rPr>
        <w:t>7.832.590-9</w:t>
      </w:r>
      <w:r w:rsidR="00BC1BAF" w:rsidRPr="008824E9">
        <w:rPr>
          <w:rFonts w:eastAsia="Arial Unicode MS"/>
          <w:sz w:val="24"/>
          <w:szCs w:val="24"/>
        </w:rPr>
        <w:t>,</w:t>
      </w:r>
      <w:r w:rsidR="00BC1BAF">
        <w:rPr>
          <w:rFonts w:eastAsia="Arial Unicode MS"/>
          <w:sz w:val="24"/>
          <w:szCs w:val="24"/>
        </w:rPr>
        <w:t xml:space="preserve"> </w:t>
      </w:r>
      <w:r w:rsidR="00BC1BAF" w:rsidRPr="008824E9">
        <w:rPr>
          <w:rFonts w:eastAsia="Arial Unicode MS"/>
          <w:sz w:val="24"/>
          <w:szCs w:val="24"/>
        </w:rPr>
        <w:t>representada por don</w:t>
      </w:r>
      <w:r w:rsidR="00BC1BAF">
        <w:rPr>
          <w:rFonts w:eastAsia="Arial Unicode MS"/>
          <w:sz w:val="24"/>
          <w:szCs w:val="24"/>
        </w:rPr>
        <w:t xml:space="preserve">  </w:t>
      </w:r>
      <w:r w:rsidR="00FF6CB8" w:rsidRPr="009F33F0">
        <w:rPr>
          <w:rFonts w:eastAsia="Arial Unicode MS"/>
          <w:b/>
        </w:rPr>
        <w:t xml:space="preserve">ARTURO </w:t>
      </w:r>
      <w:r w:rsidR="00AC67A8" w:rsidRPr="009F33F0">
        <w:rPr>
          <w:rFonts w:eastAsia="Arial Unicode MS"/>
          <w:b/>
        </w:rPr>
        <w:t xml:space="preserve">OSVALDO </w:t>
      </w:r>
      <w:r w:rsidR="00FF6CB8" w:rsidRPr="009F33F0">
        <w:rPr>
          <w:rFonts w:eastAsia="Arial Unicode MS"/>
          <w:b/>
        </w:rPr>
        <w:t>QUINTANA CERDA</w:t>
      </w:r>
      <w:r w:rsidR="00FF6CB8">
        <w:rPr>
          <w:rFonts w:eastAsia="Arial Unicode MS"/>
          <w:sz w:val="24"/>
          <w:szCs w:val="24"/>
        </w:rPr>
        <w:t xml:space="preserve"> </w:t>
      </w:r>
      <w:r w:rsidR="00BC1BAF" w:rsidRPr="008824E9">
        <w:rPr>
          <w:b/>
          <w:sz w:val="24"/>
          <w:szCs w:val="24"/>
        </w:rPr>
        <w:t xml:space="preserve">, </w:t>
      </w:r>
      <w:r w:rsidR="00BC1BAF" w:rsidRPr="00124311">
        <w:t>C.I.Nº</w:t>
      </w:r>
      <w:r w:rsidR="00BC1BAF" w:rsidRPr="008824E9">
        <w:rPr>
          <w:sz w:val="24"/>
          <w:szCs w:val="24"/>
        </w:rPr>
        <w:t xml:space="preserve"> </w:t>
      </w:r>
      <w:r w:rsidR="00FF6CB8">
        <w:rPr>
          <w:sz w:val="24"/>
          <w:szCs w:val="24"/>
        </w:rPr>
        <w:t>7.832.590</w:t>
      </w:r>
      <w:r w:rsidR="005E24C4">
        <w:rPr>
          <w:sz w:val="24"/>
          <w:szCs w:val="24"/>
        </w:rPr>
        <w:t>-9</w:t>
      </w:r>
      <w:r w:rsidR="00BC1BAF">
        <w:rPr>
          <w:sz w:val="24"/>
          <w:szCs w:val="24"/>
        </w:rPr>
        <w:t xml:space="preserve"> casado, empresario domiciliado en</w:t>
      </w:r>
      <w:r w:rsidR="005455FC">
        <w:rPr>
          <w:sz w:val="24"/>
          <w:szCs w:val="24"/>
        </w:rPr>
        <w:t xml:space="preserve"> calle Arica N°609</w:t>
      </w:r>
      <w:r w:rsidR="00BC1BAF">
        <w:rPr>
          <w:sz w:val="24"/>
          <w:szCs w:val="24"/>
        </w:rPr>
        <w:t xml:space="preserve"> </w:t>
      </w:r>
      <w:r w:rsidR="00BC1BAF" w:rsidRPr="008824E9">
        <w:rPr>
          <w:sz w:val="24"/>
          <w:szCs w:val="24"/>
        </w:rPr>
        <w:t>, comuna</w:t>
      </w:r>
      <w:r w:rsidR="00BC1BAF">
        <w:rPr>
          <w:sz w:val="24"/>
          <w:szCs w:val="24"/>
        </w:rPr>
        <w:t xml:space="preserve"> y ciudad</w:t>
      </w:r>
      <w:r w:rsidR="00BC1BAF" w:rsidRPr="008824E9">
        <w:rPr>
          <w:sz w:val="24"/>
          <w:szCs w:val="24"/>
        </w:rPr>
        <w:t xml:space="preserve"> de</w:t>
      </w:r>
      <w:r w:rsidR="00BC1BAF">
        <w:rPr>
          <w:sz w:val="24"/>
          <w:szCs w:val="24"/>
        </w:rPr>
        <w:t xml:space="preserve"> </w:t>
      </w:r>
      <w:r w:rsidR="00FF6CB8">
        <w:rPr>
          <w:sz w:val="24"/>
          <w:szCs w:val="24"/>
        </w:rPr>
        <w:t xml:space="preserve"> </w:t>
      </w:r>
      <w:proofErr w:type="spellStart"/>
      <w:r w:rsidR="00FF6CB8">
        <w:rPr>
          <w:sz w:val="24"/>
          <w:szCs w:val="24"/>
        </w:rPr>
        <w:t>Traiguén</w:t>
      </w:r>
      <w:proofErr w:type="spellEnd"/>
      <w:r w:rsidR="006320A6">
        <w:rPr>
          <w:sz w:val="24"/>
          <w:szCs w:val="24"/>
        </w:rPr>
        <w:t xml:space="preserve"> </w:t>
      </w:r>
      <w:r w:rsidR="00BC1BAF" w:rsidRPr="000D1FE4">
        <w:rPr>
          <w:rFonts w:eastAsia="Arial Unicode MS"/>
          <w:sz w:val="24"/>
          <w:szCs w:val="24"/>
        </w:rPr>
        <w:t>,</w:t>
      </w:r>
      <w:r w:rsidR="00BC1BAF" w:rsidRPr="008824E9">
        <w:rPr>
          <w:rFonts w:eastAsia="Arial Unicode MS"/>
          <w:sz w:val="24"/>
          <w:szCs w:val="24"/>
        </w:rPr>
        <w:t xml:space="preserve"> </w:t>
      </w:r>
      <w:r w:rsidR="00FF6CB8">
        <w:rPr>
          <w:rFonts w:eastAsia="Arial Unicode MS"/>
          <w:sz w:val="24"/>
          <w:szCs w:val="24"/>
        </w:rPr>
        <w:t xml:space="preserve"> </w:t>
      </w:r>
      <w:r w:rsidR="00BC1BAF" w:rsidRPr="008824E9">
        <w:rPr>
          <w:rFonts w:eastAsia="Arial Unicode MS"/>
          <w:sz w:val="24"/>
          <w:szCs w:val="24"/>
        </w:rPr>
        <w:t>en adelante, “</w:t>
      </w:r>
      <w:r w:rsidR="00BC1BAF" w:rsidRPr="008824E9">
        <w:rPr>
          <w:rFonts w:eastAsia="Arial Unicode MS"/>
          <w:i/>
          <w:sz w:val="24"/>
          <w:szCs w:val="24"/>
        </w:rPr>
        <w:t>La Empresa</w:t>
      </w:r>
      <w:r w:rsidR="00BC1BAF" w:rsidRPr="008824E9">
        <w:rPr>
          <w:rFonts w:eastAsia="Arial Unicode MS"/>
          <w:sz w:val="24"/>
          <w:szCs w:val="24"/>
        </w:rPr>
        <w:t>”, se firma el siguiente convenio de transferencia de recursos:</w:t>
      </w:r>
    </w:p>
    <w:p w:rsidR="00BC1BAF" w:rsidRDefault="00BC1BAF" w:rsidP="00BC1BAF">
      <w:pPr>
        <w:spacing w:line="360" w:lineRule="auto"/>
        <w:jc w:val="both"/>
        <w:rPr>
          <w:sz w:val="24"/>
          <w:szCs w:val="24"/>
        </w:rPr>
      </w:pPr>
      <w:r w:rsidRPr="009F33F0">
        <w:rPr>
          <w:b/>
          <w:u w:val="single"/>
        </w:rPr>
        <w:t>PRIMERO:</w:t>
      </w:r>
      <w:r w:rsidRPr="008824E9">
        <w:rPr>
          <w:b/>
          <w:sz w:val="24"/>
          <w:szCs w:val="24"/>
        </w:rPr>
        <w:tab/>
      </w:r>
      <w:r w:rsidRPr="008824E9">
        <w:rPr>
          <w:sz w:val="24"/>
          <w:szCs w:val="24"/>
        </w:rPr>
        <w:t>Que</w:t>
      </w:r>
      <w:r>
        <w:rPr>
          <w:sz w:val="24"/>
          <w:szCs w:val="24"/>
        </w:rPr>
        <w:t>,</w:t>
      </w:r>
      <w:r w:rsidRPr="008824E9">
        <w:rPr>
          <w:sz w:val="24"/>
          <w:szCs w:val="24"/>
        </w:rPr>
        <w:t xml:space="preserve"> </w:t>
      </w:r>
      <w:r>
        <w:rPr>
          <w:sz w:val="24"/>
          <w:szCs w:val="24"/>
        </w:rPr>
        <w:t xml:space="preserve">por este acto, </w:t>
      </w:r>
      <w:r w:rsidRPr="008824E9">
        <w:rPr>
          <w:sz w:val="24"/>
          <w:szCs w:val="24"/>
        </w:rPr>
        <w:t>las partes</w:t>
      </w:r>
      <w:r>
        <w:rPr>
          <w:sz w:val="24"/>
          <w:szCs w:val="24"/>
        </w:rPr>
        <w:t xml:space="preserve"> declaran que se encuentran vinculadas por C</w:t>
      </w:r>
      <w:r w:rsidRPr="008824E9">
        <w:rPr>
          <w:sz w:val="24"/>
          <w:szCs w:val="24"/>
        </w:rPr>
        <w:t xml:space="preserve">ontrato de </w:t>
      </w:r>
      <w:r>
        <w:rPr>
          <w:sz w:val="24"/>
          <w:szCs w:val="24"/>
        </w:rPr>
        <w:t xml:space="preserve">Prestación de </w:t>
      </w:r>
      <w:r w:rsidR="00B07680" w:rsidRPr="00B07680">
        <w:rPr>
          <w:b/>
          <w:sz w:val="24"/>
          <w:szCs w:val="24"/>
        </w:rPr>
        <w:t>"</w:t>
      </w:r>
      <w:r w:rsidRPr="00B07680">
        <w:rPr>
          <w:b/>
          <w:sz w:val="24"/>
          <w:szCs w:val="24"/>
        </w:rPr>
        <w:t xml:space="preserve">Servicios de </w:t>
      </w:r>
      <w:r w:rsidR="00B07680" w:rsidRPr="00B07680">
        <w:rPr>
          <w:b/>
          <w:sz w:val="24"/>
          <w:szCs w:val="24"/>
        </w:rPr>
        <w:t xml:space="preserve">Limpieza y Aseo de Calles, </w:t>
      </w:r>
      <w:proofErr w:type="spellStart"/>
      <w:r w:rsidR="00B07680" w:rsidRPr="00B07680">
        <w:rPr>
          <w:b/>
          <w:sz w:val="24"/>
          <w:szCs w:val="24"/>
        </w:rPr>
        <w:t>Traiguén</w:t>
      </w:r>
      <w:proofErr w:type="spellEnd"/>
      <w:r w:rsidR="00B07680" w:rsidRPr="00B07680">
        <w:rPr>
          <w:b/>
          <w:sz w:val="24"/>
          <w:szCs w:val="24"/>
        </w:rPr>
        <w:t>"</w:t>
      </w:r>
      <w:r w:rsidRPr="000D1FE4">
        <w:rPr>
          <w:sz w:val="24"/>
          <w:szCs w:val="24"/>
        </w:rPr>
        <w:t>,</w:t>
      </w:r>
      <w:r>
        <w:rPr>
          <w:sz w:val="24"/>
          <w:szCs w:val="24"/>
        </w:rPr>
        <w:t xml:space="preserve"> suscrito con fecha </w:t>
      </w:r>
      <w:r w:rsidR="00E622D5">
        <w:rPr>
          <w:sz w:val="24"/>
          <w:szCs w:val="24"/>
        </w:rPr>
        <w:t>29</w:t>
      </w:r>
      <w:r w:rsidRPr="00E622D5">
        <w:rPr>
          <w:sz w:val="24"/>
          <w:szCs w:val="24"/>
        </w:rPr>
        <w:t xml:space="preserve"> de </w:t>
      </w:r>
      <w:r w:rsidR="00E622D5" w:rsidRPr="00E622D5">
        <w:rPr>
          <w:sz w:val="24"/>
          <w:szCs w:val="24"/>
        </w:rPr>
        <w:t>Enero</w:t>
      </w:r>
      <w:r w:rsidRPr="00E622D5">
        <w:rPr>
          <w:sz w:val="24"/>
          <w:szCs w:val="24"/>
        </w:rPr>
        <w:t xml:space="preserve"> de 201</w:t>
      </w:r>
      <w:r w:rsidR="00E622D5" w:rsidRPr="00E622D5">
        <w:rPr>
          <w:sz w:val="24"/>
          <w:szCs w:val="24"/>
        </w:rPr>
        <w:t>4</w:t>
      </w:r>
      <w:r>
        <w:rPr>
          <w:sz w:val="24"/>
          <w:szCs w:val="24"/>
        </w:rPr>
        <w:t xml:space="preserve">, aprobado por Decreto </w:t>
      </w:r>
      <w:proofErr w:type="spellStart"/>
      <w:r>
        <w:rPr>
          <w:sz w:val="24"/>
          <w:szCs w:val="24"/>
        </w:rPr>
        <w:t>Alcaldicio</w:t>
      </w:r>
      <w:proofErr w:type="spellEnd"/>
      <w:r>
        <w:rPr>
          <w:sz w:val="24"/>
          <w:szCs w:val="24"/>
        </w:rPr>
        <w:t xml:space="preserve"> </w:t>
      </w:r>
      <w:r w:rsidRPr="00E622D5">
        <w:rPr>
          <w:sz w:val="24"/>
          <w:szCs w:val="24"/>
        </w:rPr>
        <w:t xml:space="preserve">Nº </w:t>
      </w:r>
      <w:r w:rsidR="00E622D5" w:rsidRPr="00E622D5">
        <w:rPr>
          <w:sz w:val="24"/>
          <w:szCs w:val="24"/>
        </w:rPr>
        <w:t>198</w:t>
      </w:r>
      <w:r w:rsidRPr="00E622D5">
        <w:rPr>
          <w:sz w:val="24"/>
          <w:szCs w:val="24"/>
        </w:rPr>
        <w:t>,</w:t>
      </w:r>
      <w:r>
        <w:rPr>
          <w:sz w:val="24"/>
          <w:szCs w:val="24"/>
        </w:rPr>
        <w:t xml:space="preserve"> de la I. Municipalidad </w:t>
      </w:r>
      <w:proofErr w:type="gramStart"/>
      <w:r>
        <w:rPr>
          <w:sz w:val="24"/>
          <w:szCs w:val="24"/>
        </w:rPr>
        <w:t xml:space="preserve">de </w:t>
      </w:r>
      <w:r w:rsidR="00124311">
        <w:rPr>
          <w:sz w:val="24"/>
          <w:szCs w:val="24"/>
        </w:rPr>
        <w:t xml:space="preserve"> </w:t>
      </w:r>
      <w:proofErr w:type="spellStart"/>
      <w:r w:rsidR="00124311">
        <w:rPr>
          <w:sz w:val="24"/>
          <w:szCs w:val="24"/>
        </w:rPr>
        <w:t>Traiguén</w:t>
      </w:r>
      <w:proofErr w:type="spellEnd"/>
      <w:proofErr w:type="gramEnd"/>
      <w:r>
        <w:rPr>
          <w:sz w:val="24"/>
          <w:szCs w:val="24"/>
        </w:rPr>
        <w:t xml:space="preserve"> , de fecha </w:t>
      </w:r>
      <w:r w:rsidR="00E622D5">
        <w:rPr>
          <w:sz w:val="24"/>
          <w:szCs w:val="24"/>
        </w:rPr>
        <w:t>31de Enero de 2014</w:t>
      </w:r>
      <w:r w:rsidR="00124311">
        <w:rPr>
          <w:sz w:val="24"/>
          <w:szCs w:val="24"/>
        </w:rPr>
        <w:t>, prorrogado mientras se desarrolla y resuelva  la Licitación Pública para el año 2015</w:t>
      </w:r>
      <w:r w:rsidR="00B326D8">
        <w:rPr>
          <w:sz w:val="24"/>
          <w:szCs w:val="24"/>
        </w:rPr>
        <w:t xml:space="preserve"> por Decreto </w:t>
      </w:r>
      <w:proofErr w:type="spellStart"/>
      <w:r w:rsidR="00B326D8">
        <w:rPr>
          <w:sz w:val="24"/>
          <w:szCs w:val="24"/>
        </w:rPr>
        <w:t>Alcaldicio</w:t>
      </w:r>
      <w:proofErr w:type="spellEnd"/>
      <w:r w:rsidR="00B326D8">
        <w:rPr>
          <w:sz w:val="24"/>
          <w:szCs w:val="24"/>
        </w:rPr>
        <w:t xml:space="preserve"> Exento N°2.895 de 31 de Diciembre de 2014.</w:t>
      </w:r>
    </w:p>
    <w:p w:rsidR="00BC1BAF" w:rsidRDefault="00BC1BAF" w:rsidP="00BC1BAF">
      <w:pPr>
        <w:spacing w:line="360" w:lineRule="auto"/>
        <w:jc w:val="both"/>
        <w:rPr>
          <w:sz w:val="24"/>
          <w:szCs w:val="24"/>
        </w:rPr>
      </w:pPr>
      <w:r w:rsidRPr="009F33F0">
        <w:rPr>
          <w:b/>
          <w:u w:val="single"/>
        </w:rPr>
        <w:t>SEGUNDO:</w:t>
      </w:r>
      <w:r>
        <w:rPr>
          <w:sz w:val="24"/>
          <w:szCs w:val="24"/>
        </w:rPr>
        <w:t xml:space="preserve"> </w:t>
      </w:r>
      <w:r w:rsidRPr="008824E9">
        <w:rPr>
          <w:sz w:val="24"/>
          <w:szCs w:val="24"/>
        </w:rPr>
        <w:t>Que</w:t>
      </w:r>
      <w:r>
        <w:rPr>
          <w:sz w:val="24"/>
          <w:szCs w:val="24"/>
        </w:rPr>
        <w:t>,</w:t>
      </w:r>
      <w:r w:rsidRPr="008824E9">
        <w:rPr>
          <w:sz w:val="24"/>
          <w:szCs w:val="24"/>
        </w:rPr>
        <w:t xml:space="preserve"> el presente convenio se suscribe</w:t>
      </w:r>
      <w:r>
        <w:rPr>
          <w:sz w:val="24"/>
          <w:szCs w:val="24"/>
        </w:rPr>
        <w:t xml:space="preserve"> de conformidad a lo dispuesto en la Ley N° 20.798, que establece el presupuesto del sector público correspondiente al año 2015, específicamente lo establecido en su partida 05, capítulo 05, programa 03, subtítulo 24, asignación 403, glosa 01, literal b), relativo a la compensación por predios exentos, como asimismo, de conformidad a lo dispuesto en la Resolución N° 88, de la Subsecretaría de Desarrollo Regional y Administrativo, de 30 de Marzo de 2015, que dispone de la transferencia de dichos fondos a las Municipalidades del país que informaron a dicha Subsecretaría, hasta el 28 de febrero de 2015, a través de la plataforma implementada en su Sistema Nacional de Información Municipal, tener trabajadores externalizados, completa o parcialmente, para el servicio de recolección y/o transporte de residuos sólidos domiciliarios y/o para el servicio de barrido de calles.</w:t>
      </w:r>
    </w:p>
    <w:p w:rsidR="00BC1BAF" w:rsidRPr="006F5326" w:rsidRDefault="00BC1BAF" w:rsidP="00BC1BAF">
      <w:pPr>
        <w:spacing w:line="360" w:lineRule="auto"/>
        <w:jc w:val="both"/>
        <w:rPr>
          <w:b/>
          <w:sz w:val="24"/>
          <w:szCs w:val="24"/>
        </w:rPr>
      </w:pPr>
      <w:r w:rsidRPr="009F33F0">
        <w:rPr>
          <w:b/>
          <w:u w:val="single"/>
        </w:rPr>
        <w:t>TERCERO:</w:t>
      </w:r>
      <w:r w:rsidRPr="008824E9">
        <w:rPr>
          <w:b/>
          <w:sz w:val="24"/>
          <w:szCs w:val="24"/>
        </w:rPr>
        <w:t xml:space="preserve"> </w:t>
      </w:r>
      <w:r w:rsidRPr="008824E9">
        <w:rPr>
          <w:sz w:val="24"/>
          <w:szCs w:val="24"/>
        </w:rPr>
        <w:t>Que</w:t>
      </w:r>
      <w:r>
        <w:rPr>
          <w:sz w:val="24"/>
          <w:szCs w:val="24"/>
        </w:rPr>
        <w:t>,</w:t>
      </w:r>
      <w:r w:rsidRPr="008824E9">
        <w:rPr>
          <w:sz w:val="24"/>
          <w:szCs w:val="24"/>
        </w:rPr>
        <w:t xml:space="preserve"> por medio del presente convenio,</w:t>
      </w:r>
      <w:r>
        <w:rPr>
          <w:sz w:val="24"/>
          <w:szCs w:val="24"/>
        </w:rPr>
        <w:t xml:space="preserve"> y de conformidad a lo dispuesto por la</w:t>
      </w:r>
      <w:r w:rsidRPr="00C47F20">
        <w:rPr>
          <w:sz w:val="24"/>
          <w:szCs w:val="24"/>
        </w:rPr>
        <w:t xml:space="preserve"> </w:t>
      </w:r>
      <w:r>
        <w:rPr>
          <w:sz w:val="24"/>
          <w:szCs w:val="24"/>
        </w:rPr>
        <w:t>Ley N° 20.798, que establece el presupuesto del sector público para el año 2015 y la Resolución Nº 88, de la Subsecretaría de Desarrollo Regional y Administrativo, de 28 de Febrero de 2015;</w:t>
      </w:r>
      <w:r w:rsidRPr="008824E9">
        <w:rPr>
          <w:sz w:val="24"/>
          <w:szCs w:val="24"/>
        </w:rPr>
        <w:t xml:space="preserve"> </w:t>
      </w:r>
      <w:r w:rsidRPr="006F5326">
        <w:rPr>
          <w:b/>
          <w:sz w:val="24"/>
          <w:szCs w:val="24"/>
        </w:rPr>
        <w:t xml:space="preserve">la I. Municipalidad de </w:t>
      </w:r>
      <w:proofErr w:type="spellStart"/>
      <w:r w:rsidR="005E24C4" w:rsidRPr="006F5326">
        <w:rPr>
          <w:b/>
          <w:sz w:val="24"/>
          <w:szCs w:val="24"/>
        </w:rPr>
        <w:t>Traiguén</w:t>
      </w:r>
      <w:proofErr w:type="spellEnd"/>
      <w:r w:rsidR="005E24C4" w:rsidRPr="006F5326">
        <w:rPr>
          <w:b/>
          <w:sz w:val="24"/>
          <w:szCs w:val="24"/>
        </w:rPr>
        <w:t xml:space="preserve"> </w:t>
      </w:r>
      <w:r w:rsidRPr="006F5326">
        <w:rPr>
          <w:b/>
          <w:sz w:val="24"/>
          <w:szCs w:val="24"/>
        </w:rPr>
        <w:t xml:space="preserve"> transfiere, por este acto, a la Empresa </w:t>
      </w:r>
      <w:r w:rsidR="005E24C4" w:rsidRPr="006F5326">
        <w:rPr>
          <w:b/>
          <w:sz w:val="24"/>
          <w:szCs w:val="24"/>
        </w:rPr>
        <w:t>de Aseo</w:t>
      </w:r>
      <w:r w:rsidR="00A1070D" w:rsidRPr="006F5326">
        <w:rPr>
          <w:b/>
          <w:sz w:val="24"/>
          <w:szCs w:val="24"/>
        </w:rPr>
        <w:t xml:space="preserve"> de</w:t>
      </w:r>
      <w:r w:rsidR="00E622D5" w:rsidRPr="006F5326">
        <w:rPr>
          <w:b/>
          <w:sz w:val="24"/>
          <w:szCs w:val="24"/>
        </w:rPr>
        <w:t xml:space="preserve"> Don Arturo</w:t>
      </w:r>
      <w:r w:rsidR="00A1070D" w:rsidRPr="006F5326">
        <w:rPr>
          <w:b/>
          <w:sz w:val="24"/>
          <w:szCs w:val="24"/>
        </w:rPr>
        <w:t xml:space="preserve"> Quintana Cerda</w:t>
      </w:r>
      <w:r w:rsidR="005E24C4" w:rsidRPr="006F5326">
        <w:rPr>
          <w:b/>
          <w:sz w:val="24"/>
          <w:szCs w:val="24"/>
        </w:rPr>
        <w:t>,</w:t>
      </w:r>
      <w:r w:rsidRPr="006F5326">
        <w:rPr>
          <w:b/>
          <w:sz w:val="24"/>
          <w:szCs w:val="24"/>
        </w:rPr>
        <w:t xml:space="preserve"> la suma </w:t>
      </w:r>
      <w:r w:rsidR="00A2496A">
        <w:rPr>
          <w:b/>
          <w:sz w:val="24"/>
          <w:szCs w:val="24"/>
        </w:rPr>
        <w:t xml:space="preserve">correspondiente al primer semestre del año 2015 , </w:t>
      </w:r>
      <w:r w:rsidR="00C35C6B">
        <w:rPr>
          <w:b/>
          <w:sz w:val="24"/>
          <w:szCs w:val="24"/>
        </w:rPr>
        <w:t xml:space="preserve">la que asciende al monto de </w:t>
      </w:r>
      <w:r w:rsidRPr="006F5326">
        <w:rPr>
          <w:b/>
          <w:sz w:val="24"/>
          <w:szCs w:val="24"/>
        </w:rPr>
        <w:t>$</w:t>
      </w:r>
      <w:r w:rsidR="00A2496A">
        <w:rPr>
          <w:b/>
          <w:sz w:val="24"/>
          <w:szCs w:val="24"/>
        </w:rPr>
        <w:t>12.534.621</w:t>
      </w:r>
      <w:r w:rsidRPr="006F5326">
        <w:rPr>
          <w:b/>
          <w:sz w:val="24"/>
          <w:szCs w:val="24"/>
        </w:rPr>
        <w:t>.-  (</w:t>
      </w:r>
      <w:r w:rsidR="00A2496A">
        <w:rPr>
          <w:b/>
          <w:sz w:val="24"/>
          <w:szCs w:val="24"/>
        </w:rPr>
        <w:t xml:space="preserve">Doce millones quinientos treinta y cuatro mil  seiscientos </w:t>
      </w:r>
      <w:proofErr w:type="spellStart"/>
      <w:r w:rsidR="00A2496A">
        <w:rPr>
          <w:b/>
          <w:sz w:val="24"/>
          <w:szCs w:val="24"/>
        </w:rPr>
        <w:t>veintiun</w:t>
      </w:r>
      <w:proofErr w:type="spellEnd"/>
      <w:r w:rsidR="00A2496A">
        <w:rPr>
          <w:b/>
          <w:sz w:val="24"/>
          <w:szCs w:val="24"/>
        </w:rPr>
        <w:t xml:space="preserve"> pesos ) </w:t>
      </w:r>
      <w:r w:rsidRPr="006F5326">
        <w:rPr>
          <w:b/>
          <w:sz w:val="24"/>
          <w:szCs w:val="24"/>
        </w:rPr>
        <w:t>, mediante cheque nominativo, por la suma señalada.</w:t>
      </w:r>
      <w:r w:rsidR="00C35C6B">
        <w:rPr>
          <w:b/>
          <w:sz w:val="24"/>
          <w:szCs w:val="24"/>
        </w:rPr>
        <w:t xml:space="preserve"> El saldo de $12.534.621 serán transferidos a la Empresa</w:t>
      </w:r>
      <w:r w:rsidR="00A55395">
        <w:rPr>
          <w:b/>
          <w:sz w:val="24"/>
          <w:szCs w:val="24"/>
        </w:rPr>
        <w:t xml:space="preserve"> de Don Arturo Quintana Cerda solo si se </w:t>
      </w:r>
      <w:proofErr w:type="gramStart"/>
      <w:r w:rsidR="00A55395">
        <w:rPr>
          <w:b/>
          <w:sz w:val="24"/>
          <w:szCs w:val="24"/>
        </w:rPr>
        <w:t>adjudica  la</w:t>
      </w:r>
      <w:proofErr w:type="gramEnd"/>
      <w:r w:rsidR="00A55395">
        <w:rPr>
          <w:b/>
          <w:sz w:val="24"/>
          <w:szCs w:val="24"/>
        </w:rPr>
        <w:t xml:space="preserve"> Licitación Pública para el año 2015 y  una vez que se tenga totalmente firmado y decretado  el contrato. Si se adjudica una nueva </w:t>
      </w:r>
      <w:r w:rsidR="00A55395">
        <w:rPr>
          <w:b/>
          <w:sz w:val="24"/>
          <w:szCs w:val="24"/>
        </w:rPr>
        <w:lastRenderedPageBreak/>
        <w:t xml:space="preserve">Empresa el Servicio de Limpieza y Aseo de Calles, </w:t>
      </w:r>
      <w:proofErr w:type="spellStart"/>
      <w:r w:rsidR="00A55395">
        <w:rPr>
          <w:b/>
          <w:sz w:val="24"/>
          <w:szCs w:val="24"/>
        </w:rPr>
        <w:t>Traiguén</w:t>
      </w:r>
      <w:proofErr w:type="spellEnd"/>
      <w:r w:rsidR="00A55395">
        <w:rPr>
          <w:b/>
          <w:sz w:val="24"/>
          <w:szCs w:val="24"/>
        </w:rPr>
        <w:t>, se confeccionará un nuevo convenio de Transferencia de Fondos con la Empresa adjudicada.</w:t>
      </w:r>
    </w:p>
    <w:p w:rsidR="00BC1BAF" w:rsidRDefault="00BC1BAF" w:rsidP="00BC1BAF">
      <w:pPr>
        <w:spacing w:line="360" w:lineRule="auto"/>
        <w:jc w:val="both"/>
        <w:rPr>
          <w:sz w:val="24"/>
          <w:szCs w:val="24"/>
        </w:rPr>
      </w:pPr>
      <w:r w:rsidRPr="009F33F0">
        <w:rPr>
          <w:b/>
          <w:u w:val="single"/>
        </w:rPr>
        <w:t>CUARTO:</w:t>
      </w:r>
      <w:r w:rsidRPr="008824E9">
        <w:rPr>
          <w:b/>
          <w:sz w:val="24"/>
          <w:szCs w:val="24"/>
        </w:rPr>
        <w:t xml:space="preserve"> </w:t>
      </w:r>
      <w:r w:rsidRPr="0047007D">
        <w:rPr>
          <w:sz w:val="24"/>
          <w:szCs w:val="24"/>
        </w:rPr>
        <w:t>Por su parte,</w:t>
      </w:r>
      <w:r>
        <w:rPr>
          <w:b/>
          <w:sz w:val="24"/>
          <w:szCs w:val="24"/>
        </w:rPr>
        <w:t xml:space="preserve"> </w:t>
      </w:r>
      <w:r>
        <w:rPr>
          <w:sz w:val="24"/>
          <w:szCs w:val="24"/>
        </w:rPr>
        <w:t>la</w:t>
      </w:r>
      <w:r w:rsidRPr="008824E9">
        <w:rPr>
          <w:sz w:val="24"/>
          <w:szCs w:val="24"/>
        </w:rPr>
        <w:t xml:space="preserve"> </w:t>
      </w:r>
      <w:r w:rsidRPr="00A1070D">
        <w:rPr>
          <w:sz w:val="24"/>
          <w:szCs w:val="24"/>
        </w:rPr>
        <w:t xml:space="preserve">Empresa </w:t>
      </w:r>
      <w:r w:rsidR="00A1070D">
        <w:rPr>
          <w:sz w:val="24"/>
          <w:szCs w:val="24"/>
        </w:rPr>
        <w:t>de Aseo de</w:t>
      </w:r>
      <w:r w:rsidR="00E622D5">
        <w:rPr>
          <w:sz w:val="24"/>
          <w:szCs w:val="24"/>
        </w:rPr>
        <w:t xml:space="preserve"> Don  Arturo </w:t>
      </w:r>
      <w:r w:rsidR="00A1070D">
        <w:rPr>
          <w:sz w:val="24"/>
          <w:szCs w:val="24"/>
        </w:rPr>
        <w:t xml:space="preserve">Quintana Cerda </w:t>
      </w:r>
      <w:r w:rsidRPr="008824E9">
        <w:rPr>
          <w:sz w:val="24"/>
          <w:szCs w:val="24"/>
        </w:rPr>
        <w:t>, se obliga a</w:t>
      </w:r>
      <w:r>
        <w:rPr>
          <w:sz w:val="24"/>
          <w:szCs w:val="24"/>
        </w:rPr>
        <w:t xml:space="preserve"> destinar,</w:t>
      </w:r>
      <w:r w:rsidRPr="008824E9">
        <w:rPr>
          <w:sz w:val="24"/>
          <w:szCs w:val="24"/>
        </w:rPr>
        <w:t xml:space="preserve"> distribuir y pagar tal suma, íntegra</w:t>
      </w:r>
      <w:r>
        <w:rPr>
          <w:sz w:val="24"/>
          <w:szCs w:val="24"/>
        </w:rPr>
        <w:t xml:space="preserve"> y exclusiva</w:t>
      </w:r>
      <w:r w:rsidRPr="008824E9">
        <w:rPr>
          <w:sz w:val="24"/>
          <w:szCs w:val="24"/>
        </w:rPr>
        <w:t>mente,</w:t>
      </w:r>
      <w:r>
        <w:rPr>
          <w:sz w:val="24"/>
          <w:szCs w:val="24"/>
        </w:rPr>
        <w:t xml:space="preserve"> a título de bono,</w:t>
      </w:r>
      <w:r w:rsidRPr="008824E9">
        <w:rPr>
          <w:sz w:val="24"/>
          <w:szCs w:val="24"/>
        </w:rPr>
        <w:t xml:space="preserve"> a sus trabajadores</w:t>
      </w:r>
      <w:r>
        <w:rPr>
          <w:sz w:val="24"/>
          <w:szCs w:val="24"/>
        </w:rPr>
        <w:t xml:space="preserve"> que se hayan desempeñado, se desempeñen o se desempeñaren como barredores, choferes y </w:t>
      </w:r>
      <w:proofErr w:type="spellStart"/>
      <w:r>
        <w:rPr>
          <w:sz w:val="24"/>
          <w:szCs w:val="24"/>
        </w:rPr>
        <w:t>peonetas</w:t>
      </w:r>
      <w:proofErr w:type="spellEnd"/>
      <w:r>
        <w:rPr>
          <w:sz w:val="24"/>
          <w:szCs w:val="24"/>
        </w:rPr>
        <w:t>, durante el presente año 2015,</w:t>
      </w:r>
      <w:r w:rsidRPr="008824E9">
        <w:rPr>
          <w:sz w:val="24"/>
          <w:szCs w:val="24"/>
        </w:rPr>
        <w:t xml:space="preserve"> a fin de dar</w:t>
      </w:r>
      <w:r>
        <w:rPr>
          <w:sz w:val="24"/>
          <w:szCs w:val="24"/>
        </w:rPr>
        <w:t xml:space="preserve"> debido y entero</w:t>
      </w:r>
      <w:r w:rsidRPr="008824E9">
        <w:rPr>
          <w:sz w:val="24"/>
          <w:szCs w:val="24"/>
        </w:rPr>
        <w:t xml:space="preserve"> cumplimiento a l</w:t>
      </w:r>
      <w:r>
        <w:rPr>
          <w:sz w:val="24"/>
          <w:szCs w:val="24"/>
        </w:rPr>
        <w:t>o</w:t>
      </w:r>
      <w:r w:rsidRPr="008824E9">
        <w:rPr>
          <w:sz w:val="24"/>
          <w:szCs w:val="24"/>
        </w:rPr>
        <w:t xml:space="preserve"> </w:t>
      </w:r>
      <w:r>
        <w:rPr>
          <w:sz w:val="24"/>
          <w:szCs w:val="24"/>
        </w:rPr>
        <w:t>dispuesto en el artículo 2° de</w:t>
      </w:r>
      <w:r w:rsidRPr="00CD6601">
        <w:rPr>
          <w:sz w:val="24"/>
          <w:szCs w:val="24"/>
        </w:rPr>
        <w:t xml:space="preserve"> </w:t>
      </w:r>
      <w:r>
        <w:rPr>
          <w:sz w:val="24"/>
          <w:szCs w:val="24"/>
        </w:rPr>
        <w:t>la Resolución Nº 88, de la Subsecretaría de Desarrollo Regional y Administrativo, de 28 de Febrero de 2015</w:t>
      </w:r>
      <w:r w:rsidRPr="008824E9">
        <w:rPr>
          <w:sz w:val="24"/>
          <w:szCs w:val="24"/>
        </w:rPr>
        <w:t>,</w:t>
      </w:r>
      <w:r>
        <w:rPr>
          <w:sz w:val="24"/>
          <w:szCs w:val="24"/>
        </w:rPr>
        <w:t xml:space="preserve"> todo ello,</w:t>
      </w:r>
      <w:r w:rsidRPr="008824E9">
        <w:rPr>
          <w:sz w:val="24"/>
          <w:szCs w:val="24"/>
        </w:rPr>
        <w:t xml:space="preserve"> bajo responsabilidad civil y penal, </w:t>
      </w:r>
      <w:r>
        <w:rPr>
          <w:sz w:val="24"/>
          <w:szCs w:val="24"/>
        </w:rPr>
        <w:t>teniendo en especial consideración para ello,</w:t>
      </w:r>
      <w:r w:rsidRPr="008824E9">
        <w:rPr>
          <w:sz w:val="24"/>
          <w:szCs w:val="24"/>
        </w:rPr>
        <w:t xml:space="preserve"> el fin</w:t>
      </w:r>
      <w:r>
        <w:rPr>
          <w:sz w:val="24"/>
          <w:szCs w:val="24"/>
        </w:rPr>
        <w:t xml:space="preserve"> de afectación</w:t>
      </w:r>
      <w:r w:rsidRPr="008824E9">
        <w:rPr>
          <w:sz w:val="24"/>
          <w:szCs w:val="24"/>
        </w:rPr>
        <w:t xml:space="preserve"> específico que </w:t>
      </w:r>
      <w:r>
        <w:rPr>
          <w:sz w:val="24"/>
          <w:szCs w:val="24"/>
        </w:rPr>
        <w:t xml:space="preserve">a </w:t>
      </w:r>
      <w:r w:rsidRPr="008824E9">
        <w:rPr>
          <w:sz w:val="24"/>
          <w:szCs w:val="24"/>
        </w:rPr>
        <w:t>tales recursos</w:t>
      </w:r>
      <w:r>
        <w:rPr>
          <w:sz w:val="24"/>
          <w:szCs w:val="24"/>
        </w:rPr>
        <w:t xml:space="preserve"> ha conferido la</w:t>
      </w:r>
      <w:r w:rsidRPr="008824E9">
        <w:rPr>
          <w:sz w:val="24"/>
          <w:szCs w:val="24"/>
        </w:rPr>
        <w:t xml:space="preserve"> ley</w:t>
      </w:r>
      <w:r>
        <w:rPr>
          <w:sz w:val="24"/>
          <w:szCs w:val="24"/>
        </w:rPr>
        <w:t>,</w:t>
      </w:r>
      <w:r w:rsidRPr="008824E9">
        <w:rPr>
          <w:sz w:val="24"/>
          <w:szCs w:val="24"/>
        </w:rPr>
        <w:t xml:space="preserve"> y particularmente</w:t>
      </w:r>
      <w:r>
        <w:rPr>
          <w:sz w:val="24"/>
          <w:szCs w:val="24"/>
        </w:rPr>
        <w:t>,</w:t>
      </w:r>
      <w:r w:rsidRPr="008824E9">
        <w:rPr>
          <w:sz w:val="24"/>
          <w:szCs w:val="24"/>
        </w:rPr>
        <w:t xml:space="preserve"> en lo que respecta a los delitos de apropiación indebida o malversación</w:t>
      </w:r>
      <w:r>
        <w:rPr>
          <w:sz w:val="24"/>
          <w:szCs w:val="24"/>
        </w:rPr>
        <w:t xml:space="preserve"> de caudales públicos</w:t>
      </w:r>
      <w:r w:rsidRPr="008824E9">
        <w:rPr>
          <w:sz w:val="24"/>
          <w:szCs w:val="24"/>
        </w:rPr>
        <w:t>.</w:t>
      </w:r>
    </w:p>
    <w:p w:rsidR="00BC1BAF" w:rsidRPr="008824E9" w:rsidRDefault="00BC1BAF" w:rsidP="00BC1BAF">
      <w:pPr>
        <w:spacing w:line="360" w:lineRule="auto"/>
        <w:jc w:val="both"/>
        <w:rPr>
          <w:b/>
          <w:sz w:val="24"/>
          <w:szCs w:val="24"/>
        </w:rPr>
      </w:pPr>
      <w:r w:rsidRPr="009F33F0">
        <w:rPr>
          <w:b/>
          <w:u w:val="single"/>
        </w:rPr>
        <w:t>QUINTO:</w:t>
      </w:r>
      <w:r w:rsidRPr="008824E9">
        <w:rPr>
          <w:b/>
          <w:sz w:val="24"/>
          <w:szCs w:val="24"/>
        </w:rPr>
        <w:t xml:space="preserve"> </w:t>
      </w:r>
      <w:r>
        <w:rPr>
          <w:sz w:val="24"/>
          <w:szCs w:val="24"/>
        </w:rPr>
        <w:t>Las partes declaran tener pleno conocimiento que de conformidad a lo señalado en el considerado 6 de la Resolución N° 88</w:t>
      </w:r>
      <w:r w:rsidRPr="004974DA">
        <w:rPr>
          <w:sz w:val="24"/>
          <w:szCs w:val="24"/>
        </w:rPr>
        <w:t xml:space="preserve"> </w:t>
      </w:r>
      <w:r>
        <w:rPr>
          <w:sz w:val="24"/>
          <w:szCs w:val="24"/>
        </w:rPr>
        <w:t xml:space="preserve">de la Subsecretaría de Desarrollo Regional y Administrativo, de 28 de Febrero de 2015, la suma total dispuesta en el presupuesto de la Nación para el pago del presente bono es de </w:t>
      </w:r>
      <w:r w:rsidRPr="00045480">
        <w:rPr>
          <w:b/>
          <w:sz w:val="24"/>
          <w:szCs w:val="24"/>
        </w:rPr>
        <w:t>$15.691.066.000.- (quince mil seiscientos noventa y un mil millones sesenta y seis mil pesos)</w:t>
      </w:r>
      <w:r>
        <w:rPr>
          <w:sz w:val="24"/>
          <w:szCs w:val="24"/>
        </w:rPr>
        <w:t xml:space="preserve">, suma que se distribuirá proporcionalmente entre todos los trabajadores informados como beneficiarios a nivel nacional, correspondiendo a la I. municipalidad de </w:t>
      </w:r>
      <w:proofErr w:type="spellStart"/>
      <w:r w:rsidR="00A1070D">
        <w:rPr>
          <w:sz w:val="24"/>
          <w:szCs w:val="24"/>
        </w:rPr>
        <w:t>Traiguén</w:t>
      </w:r>
      <w:proofErr w:type="spellEnd"/>
      <w:r w:rsidR="00A1070D">
        <w:rPr>
          <w:sz w:val="24"/>
          <w:szCs w:val="24"/>
        </w:rPr>
        <w:t xml:space="preserve"> </w:t>
      </w:r>
      <w:r>
        <w:rPr>
          <w:sz w:val="24"/>
          <w:szCs w:val="24"/>
        </w:rPr>
        <w:t xml:space="preserve"> la transferencia de la suma de </w:t>
      </w:r>
      <w:r w:rsidRPr="008B4BCF">
        <w:rPr>
          <w:b/>
          <w:sz w:val="24"/>
          <w:szCs w:val="24"/>
        </w:rPr>
        <w:t>$</w:t>
      </w:r>
      <w:r w:rsidR="00A1070D" w:rsidRPr="008B4BCF">
        <w:rPr>
          <w:b/>
          <w:sz w:val="24"/>
          <w:szCs w:val="24"/>
        </w:rPr>
        <w:t xml:space="preserve"> 25.069.242</w:t>
      </w:r>
      <w:r w:rsidRPr="008B4BCF">
        <w:rPr>
          <w:b/>
          <w:sz w:val="24"/>
          <w:szCs w:val="24"/>
        </w:rPr>
        <w:t>.-</w:t>
      </w:r>
      <w:r w:rsidRPr="008B4BCF">
        <w:rPr>
          <w:sz w:val="24"/>
          <w:szCs w:val="24"/>
        </w:rPr>
        <w:t xml:space="preserve"> (</w:t>
      </w:r>
      <w:r w:rsidR="00B67009" w:rsidRPr="008B4BCF">
        <w:rPr>
          <w:sz w:val="24"/>
          <w:szCs w:val="24"/>
        </w:rPr>
        <w:t xml:space="preserve">Veinticinco millones sesenta y nueve mil </w:t>
      </w:r>
      <w:r w:rsidR="008B4BCF" w:rsidRPr="008B4BCF">
        <w:rPr>
          <w:sz w:val="24"/>
          <w:szCs w:val="24"/>
        </w:rPr>
        <w:t>doscientos cuarenta y dos pesos</w:t>
      </w:r>
      <w:r w:rsidR="008B4BCF" w:rsidRPr="000D1FE4">
        <w:rPr>
          <w:sz w:val="24"/>
          <w:szCs w:val="24"/>
        </w:rPr>
        <w:t>)</w:t>
      </w:r>
      <w:r>
        <w:rPr>
          <w:sz w:val="24"/>
          <w:szCs w:val="24"/>
        </w:rPr>
        <w:t xml:space="preserve">, como ya se señalara en la cláusula tercera; ascendiendo, en consecuencia el bono, a la suma de </w:t>
      </w:r>
      <w:r w:rsidRPr="00045480">
        <w:rPr>
          <w:b/>
          <w:sz w:val="24"/>
          <w:szCs w:val="24"/>
        </w:rPr>
        <w:t>$1.139.511.- (un millón ciento treinta y nueve mil quinientos once pesos)</w:t>
      </w:r>
      <w:r>
        <w:rPr>
          <w:sz w:val="24"/>
          <w:szCs w:val="24"/>
        </w:rPr>
        <w:t>, por cada trabajador, el que se pagará por la Empresa del modo que se señala en la cláusula siguiente.</w:t>
      </w:r>
    </w:p>
    <w:p w:rsidR="00BC1BAF" w:rsidRDefault="00BC1BAF" w:rsidP="00BC1BAF">
      <w:pPr>
        <w:spacing w:line="360" w:lineRule="auto"/>
        <w:jc w:val="both"/>
        <w:rPr>
          <w:sz w:val="24"/>
          <w:szCs w:val="24"/>
        </w:rPr>
      </w:pPr>
      <w:r w:rsidRPr="009F33F0">
        <w:rPr>
          <w:b/>
          <w:u w:val="single"/>
        </w:rPr>
        <w:t>SEXTO:</w:t>
      </w:r>
      <w:r w:rsidRPr="008824E9">
        <w:rPr>
          <w:sz w:val="24"/>
          <w:szCs w:val="24"/>
        </w:rPr>
        <w:t xml:space="preserve"> </w:t>
      </w:r>
      <w:r>
        <w:rPr>
          <w:sz w:val="24"/>
          <w:szCs w:val="24"/>
        </w:rPr>
        <w:t>Que, p</w:t>
      </w:r>
      <w:r w:rsidRPr="008824E9">
        <w:rPr>
          <w:sz w:val="24"/>
          <w:szCs w:val="24"/>
        </w:rPr>
        <w:t>ara los efectos de lo disp</w:t>
      </w:r>
      <w:r>
        <w:rPr>
          <w:sz w:val="24"/>
          <w:szCs w:val="24"/>
        </w:rPr>
        <w:t xml:space="preserve">uesto en las cláusulas cuarta y quinta, </w:t>
      </w:r>
      <w:r w:rsidRPr="00942C65">
        <w:rPr>
          <w:b/>
          <w:sz w:val="24"/>
          <w:szCs w:val="24"/>
        </w:rPr>
        <w:t xml:space="preserve">la Empresa </w:t>
      </w:r>
      <w:r w:rsidR="008B4BCF" w:rsidRPr="00942C65">
        <w:rPr>
          <w:b/>
          <w:sz w:val="24"/>
          <w:szCs w:val="24"/>
        </w:rPr>
        <w:t>de Aseo de</w:t>
      </w:r>
      <w:r w:rsidR="00E622D5" w:rsidRPr="00942C65">
        <w:rPr>
          <w:b/>
          <w:sz w:val="24"/>
          <w:szCs w:val="24"/>
        </w:rPr>
        <w:t xml:space="preserve"> Don Arturo </w:t>
      </w:r>
      <w:r w:rsidR="008B4BCF" w:rsidRPr="00942C65">
        <w:rPr>
          <w:b/>
          <w:sz w:val="24"/>
          <w:szCs w:val="24"/>
        </w:rPr>
        <w:t xml:space="preserve"> Quintana Cerda </w:t>
      </w:r>
      <w:r w:rsidRPr="00942C65">
        <w:rPr>
          <w:b/>
          <w:sz w:val="24"/>
          <w:szCs w:val="24"/>
        </w:rPr>
        <w:t xml:space="preserve">pagará el señalado bono </w:t>
      </w:r>
      <w:r w:rsidR="00CD4C87" w:rsidRPr="00942C65">
        <w:rPr>
          <w:b/>
          <w:sz w:val="24"/>
          <w:szCs w:val="24"/>
        </w:rPr>
        <w:t xml:space="preserve">correspondiente a las mensualidades del mes de Enero a Junio del año 2015 </w:t>
      </w:r>
      <w:r w:rsidR="00C77C65" w:rsidRPr="00942C65">
        <w:rPr>
          <w:b/>
          <w:sz w:val="24"/>
          <w:szCs w:val="24"/>
        </w:rPr>
        <w:t>a más tardar el 15 de Julio del 2015, a contar del mes de Julio a Diciembre 2015 la Empresa pagará el Bono  a sus trabajadores beneficiados  en forma mensual</w:t>
      </w:r>
      <w:r w:rsidR="00C77C65">
        <w:rPr>
          <w:sz w:val="24"/>
          <w:szCs w:val="24"/>
        </w:rPr>
        <w:t>,</w:t>
      </w:r>
      <w:r>
        <w:rPr>
          <w:sz w:val="24"/>
          <w:szCs w:val="24"/>
        </w:rPr>
        <w:t xml:space="preserve"> del modo que sigue, a saber:</w:t>
      </w:r>
    </w:p>
    <w:p w:rsidR="00BC1BAF" w:rsidRDefault="00BC1BAF" w:rsidP="00BC1BAF">
      <w:pPr>
        <w:numPr>
          <w:ilvl w:val="0"/>
          <w:numId w:val="1"/>
        </w:numPr>
        <w:spacing w:line="360" w:lineRule="auto"/>
        <w:jc w:val="both"/>
        <w:rPr>
          <w:sz w:val="24"/>
          <w:szCs w:val="24"/>
        </w:rPr>
      </w:pPr>
      <w:r>
        <w:rPr>
          <w:sz w:val="24"/>
          <w:szCs w:val="24"/>
        </w:rPr>
        <w:t xml:space="preserve">Se considerarán beneficiarios del bono aquellos sujetos que se hayan desempeñado, se desempeñen o se desempeñaren como barredores, choferes y </w:t>
      </w:r>
      <w:proofErr w:type="spellStart"/>
      <w:proofErr w:type="gramStart"/>
      <w:r>
        <w:rPr>
          <w:sz w:val="24"/>
          <w:szCs w:val="24"/>
        </w:rPr>
        <w:t>peonetas</w:t>
      </w:r>
      <w:proofErr w:type="spellEnd"/>
      <w:r w:rsidR="00CD4C87">
        <w:rPr>
          <w:sz w:val="24"/>
          <w:szCs w:val="24"/>
        </w:rPr>
        <w:t xml:space="preserve"> </w:t>
      </w:r>
      <w:r>
        <w:rPr>
          <w:sz w:val="24"/>
          <w:szCs w:val="24"/>
        </w:rPr>
        <w:t>,</w:t>
      </w:r>
      <w:proofErr w:type="gramEnd"/>
      <w:r>
        <w:rPr>
          <w:sz w:val="24"/>
          <w:szCs w:val="24"/>
        </w:rPr>
        <w:t xml:space="preserve"> en la comuna de </w:t>
      </w:r>
      <w:proofErr w:type="spellStart"/>
      <w:r w:rsidR="00E622D5">
        <w:rPr>
          <w:sz w:val="24"/>
          <w:szCs w:val="24"/>
        </w:rPr>
        <w:t>Traiguén</w:t>
      </w:r>
      <w:proofErr w:type="spellEnd"/>
      <w:r w:rsidR="00E622D5">
        <w:rPr>
          <w:sz w:val="24"/>
          <w:szCs w:val="24"/>
        </w:rPr>
        <w:t xml:space="preserve"> </w:t>
      </w:r>
      <w:r>
        <w:rPr>
          <w:sz w:val="24"/>
          <w:szCs w:val="24"/>
        </w:rPr>
        <w:t xml:space="preserve"> para la Empresa</w:t>
      </w:r>
      <w:r w:rsidR="00E622D5">
        <w:rPr>
          <w:sz w:val="24"/>
          <w:szCs w:val="24"/>
        </w:rPr>
        <w:t xml:space="preserve"> de Don  Arturo Quintana Cerda </w:t>
      </w:r>
      <w:r>
        <w:rPr>
          <w:sz w:val="24"/>
          <w:szCs w:val="24"/>
        </w:rPr>
        <w:t>, durante el presente año 2015.</w:t>
      </w:r>
    </w:p>
    <w:p w:rsidR="00BC1BAF" w:rsidRDefault="00BC1BAF" w:rsidP="00BC1BAF">
      <w:pPr>
        <w:numPr>
          <w:ilvl w:val="0"/>
          <w:numId w:val="1"/>
        </w:numPr>
        <w:spacing w:line="360" w:lineRule="auto"/>
        <w:jc w:val="both"/>
        <w:rPr>
          <w:sz w:val="24"/>
          <w:szCs w:val="24"/>
        </w:rPr>
      </w:pPr>
      <w:r>
        <w:rPr>
          <w:sz w:val="24"/>
          <w:szCs w:val="24"/>
        </w:rPr>
        <w:t>Respecto de quienes hayan prestado servicios para la Empresa durante el presente año 2015, en alguna de las labores señaladas en el literal precedente, y ya no se encuentren vinculadas laboralmente a ella, por cualquier causa, corresponderá a éstas el pago del bono por las mensualidades y mensualidades proporcionales que correspondan, en razón de haber devengado su derecho al pago por la sola prestación del servicio. Dicho bono,</w:t>
      </w:r>
      <w:r w:rsidR="00CD4C87">
        <w:rPr>
          <w:sz w:val="24"/>
          <w:szCs w:val="24"/>
        </w:rPr>
        <w:t xml:space="preserve"> por el periodo que </w:t>
      </w:r>
      <w:r w:rsidR="00B12B57">
        <w:rPr>
          <w:sz w:val="24"/>
          <w:szCs w:val="24"/>
        </w:rPr>
        <w:t>corresponda,</w:t>
      </w:r>
      <w:r w:rsidR="00CD4C87">
        <w:rPr>
          <w:sz w:val="24"/>
          <w:szCs w:val="24"/>
        </w:rPr>
        <w:t xml:space="preserve"> </w:t>
      </w:r>
      <w:r>
        <w:rPr>
          <w:sz w:val="24"/>
          <w:szCs w:val="24"/>
        </w:rPr>
        <w:t xml:space="preserve"> será pagado por la Empresa a sus ex trabajadores de una sola vez, mediante la suscripción de un convenio de pago </w:t>
      </w:r>
      <w:r>
        <w:rPr>
          <w:sz w:val="24"/>
          <w:szCs w:val="24"/>
        </w:rPr>
        <w:lastRenderedPageBreak/>
        <w:t xml:space="preserve">que así lo acredite. La Empresa deberá efectuar este pago, a más tardar, el </w:t>
      </w:r>
      <w:r w:rsidR="00CD4C87">
        <w:rPr>
          <w:sz w:val="24"/>
          <w:szCs w:val="24"/>
        </w:rPr>
        <w:t>15</w:t>
      </w:r>
      <w:r>
        <w:rPr>
          <w:sz w:val="24"/>
          <w:szCs w:val="24"/>
        </w:rPr>
        <w:t xml:space="preserve"> de </w:t>
      </w:r>
      <w:r w:rsidR="00F549A3">
        <w:rPr>
          <w:sz w:val="24"/>
          <w:szCs w:val="24"/>
        </w:rPr>
        <w:t>Ju</w:t>
      </w:r>
      <w:r w:rsidR="00CD4C87">
        <w:rPr>
          <w:sz w:val="24"/>
          <w:szCs w:val="24"/>
        </w:rPr>
        <w:t>l</w:t>
      </w:r>
      <w:r w:rsidR="00F549A3">
        <w:rPr>
          <w:sz w:val="24"/>
          <w:szCs w:val="24"/>
        </w:rPr>
        <w:t xml:space="preserve">io </w:t>
      </w:r>
      <w:r>
        <w:rPr>
          <w:sz w:val="24"/>
          <w:szCs w:val="24"/>
        </w:rPr>
        <w:t>de 2015.</w:t>
      </w:r>
    </w:p>
    <w:p w:rsidR="00BC1BAF" w:rsidRDefault="00BC1BAF" w:rsidP="00BC1BAF">
      <w:pPr>
        <w:numPr>
          <w:ilvl w:val="0"/>
          <w:numId w:val="1"/>
        </w:numPr>
        <w:spacing w:line="360" w:lineRule="auto"/>
        <w:jc w:val="both"/>
        <w:rPr>
          <w:sz w:val="24"/>
          <w:szCs w:val="24"/>
        </w:rPr>
      </w:pPr>
      <w:r>
        <w:rPr>
          <w:sz w:val="24"/>
          <w:szCs w:val="24"/>
        </w:rPr>
        <w:t>Respecto de quienes presten actualmente servicios para la Empresa, en alguna de las calidades que los hacen beneficiarios del bono, corresponderá a éstas el pago del mismo en</w:t>
      </w:r>
      <w:r w:rsidR="00F51119">
        <w:rPr>
          <w:sz w:val="24"/>
          <w:szCs w:val="24"/>
        </w:rPr>
        <w:t xml:space="preserve"> forma retroactiva y acumulativa por los meses de Enero a Junio </w:t>
      </w:r>
      <w:r w:rsidR="00A74E34">
        <w:rPr>
          <w:sz w:val="24"/>
          <w:szCs w:val="24"/>
        </w:rPr>
        <w:t xml:space="preserve"> del 2015</w:t>
      </w:r>
      <w:r>
        <w:rPr>
          <w:sz w:val="24"/>
          <w:szCs w:val="24"/>
        </w:rPr>
        <w:t xml:space="preserve"> , el cual deberá efectuarse por la Empresa conjuntamente con el pago de las remuneraciones</w:t>
      </w:r>
      <w:r w:rsidR="00A74E34">
        <w:rPr>
          <w:sz w:val="24"/>
          <w:szCs w:val="24"/>
        </w:rPr>
        <w:t xml:space="preserve"> del </w:t>
      </w:r>
      <w:r>
        <w:rPr>
          <w:sz w:val="24"/>
          <w:szCs w:val="24"/>
        </w:rPr>
        <w:t xml:space="preserve">mes de </w:t>
      </w:r>
      <w:r w:rsidR="00F549A3">
        <w:rPr>
          <w:sz w:val="24"/>
          <w:szCs w:val="24"/>
        </w:rPr>
        <w:t xml:space="preserve">Junio </w:t>
      </w:r>
      <w:r w:rsidR="003A362F">
        <w:rPr>
          <w:sz w:val="24"/>
          <w:szCs w:val="24"/>
        </w:rPr>
        <w:t xml:space="preserve"> de 2015, a contar del mes de Julio a Diciembre 2015 el Bono indicado la Empresa lo pagará conjuntamente con las remuneraciones mensuales respectivas.</w:t>
      </w:r>
      <w:r>
        <w:rPr>
          <w:sz w:val="24"/>
          <w:szCs w:val="24"/>
        </w:rPr>
        <w:t xml:space="preserve"> Para debida certeza, la Empresa deberá suscribir con sus trabajadores los correspondientes anexos de contrato, como asimismo, la suscripción de un recibo de pago por cada mensualidad que se pague a cada trabajador. Respecto de los trabajadores que ya se desempeñaban para la Empresa con anterioridad al mes de </w:t>
      </w:r>
      <w:r w:rsidR="00F549A3">
        <w:rPr>
          <w:sz w:val="24"/>
          <w:szCs w:val="24"/>
        </w:rPr>
        <w:t xml:space="preserve">Junio </w:t>
      </w:r>
      <w:r>
        <w:rPr>
          <w:sz w:val="24"/>
          <w:szCs w:val="24"/>
        </w:rPr>
        <w:t>de 2015, se procederá al pago de las sumas ya devengadas del modo señalado en el literal precedente.</w:t>
      </w:r>
    </w:p>
    <w:p w:rsidR="00BC1BAF" w:rsidRPr="00574871" w:rsidRDefault="00BC1BAF" w:rsidP="00B12B57">
      <w:pPr>
        <w:spacing w:line="360" w:lineRule="auto"/>
        <w:ind w:left="360"/>
        <w:jc w:val="both"/>
        <w:rPr>
          <w:sz w:val="24"/>
          <w:szCs w:val="24"/>
          <w:highlight w:val="yellow"/>
        </w:rPr>
      </w:pPr>
    </w:p>
    <w:p w:rsidR="00BC1BAF" w:rsidRDefault="00BC1BAF" w:rsidP="00BC1BAF">
      <w:pPr>
        <w:numPr>
          <w:ilvl w:val="0"/>
          <w:numId w:val="1"/>
        </w:numPr>
        <w:spacing w:line="360" w:lineRule="auto"/>
        <w:jc w:val="both"/>
        <w:rPr>
          <w:sz w:val="24"/>
          <w:szCs w:val="24"/>
        </w:rPr>
      </w:pPr>
      <w:r>
        <w:rPr>
          <w:sz w:val="24"/>
          <w:szCs w:val="24"/>
        </w:rPr>
        <w:t>Se deja constancia que el presente bono no es tributable ni imponible.</w:t>
      </w:r>
    </w:p>
    <w:p w:rsidR="00B12B57" w:rsidRDefault="00B12B57" w:rsidP="00B12B57">
      <w:pPr>
        <w:spacing w:line="360" w:lineRule="auto"/>
        <w:jc w:val="both"/>
        <w:rPr>
          <w:sz w:val="24"/>
          <w:szCs w:val="24"/>
        </w:rPr>
      </w:pPr>
    </w:p>
    <w:p w:rsidR="00BC1BAF" w:rsidRDefault="00BC1BAF" w:rsidP="00BC1BAF">
      <w:pPr>
        <w:numPr>
          <w:ilvl w:val="0"/>
          <w:numId w:val="1"/>
        </w:numPr>
        <w:spacing w:line="360" w:lineRule="auto"/>
        <w:jc w:val="both"/>
        <w:rPr>
          <w:sz w:val="24"/>
          <w:szCs w:val="24"/>
        </w:rPr>
      </w:pPr>
      <w:r>
        <w:rPr>
          <w:sz w:val="24"/>
          <w:szCs w:val="24"/>
        </w:rPr>
        <w:t xml:space="preserve">Será exclusiva responsabilidad de la Empresa garantizar a los trabajadores el pago </w:t>
      </w:r>
      <w:r w:rsidR="00595360">
        <w:rPr>
          <w:sz w:val="24"/>
          <w:szCs w:val="24"/>
        </w:rPr>
        <w:t>íntegro</w:t>
      </w:r>
      <w:r>
        <w:rPr>
          <w:sz w:val="24"/>
          <w:szCs w:val="24"/>
        </w:rPr>
        <w:t xml:space="preserve"> del bono señalado en la cláusula quinta, o su debida proporción, de modo que, en el evento de contratar mayor personal al informado a la Subsecretaría de Desarrollo Regional y Administrativo, a través de la </w:t>
      </w:r>
      <w:r w:rsidR="00595360">
        <w:rPr>
          <w:sz w:val="24"/>
          <w:szCs w:val="24"/>
        </w:rPr>
        <w:t xml:space="preserve">I. Municipalidad de </w:t>
      </w:r>
      <w:proofErr w:type="spellStart"/>
      <w:r w:rsidR="00C55164">
        <w:rPr>
          <w:sz w:val="24"/>
          <w:szCs w:val="24"/>
        </w:rPr>
        <w:t>Traiguén</w:t>
      </w:r>
      <w:proofErr w:type="spellEnd"/>
      <w:r w:rsidR="00C55164">
        <w:rPr>
          <w:sz w:val="24"/>
          <w:szCs w:val="24"/>
        </w:rPr>
        <w:t xml:space="preserve"> </w:t>
      </w:r>
      <w:r w:rsidR="00595360">
        <w:rPr>
          <w:sz w:val="24"/>
          <w:szCs w:val="24"/>
        </w:rPr>
        <w:t xml:space="preserve"> </w:t>
      </w:r>
      <w:r>
        <w:rPr>
          <w:sz w:val="24"/>
          <w:szCs w:val="24"/>
        </w:rPr>
        <w:t xml:space="preserve">, corresponderá a aquella asumir las diferencias que se pudieren generar sin ulterior reembolso por parte de </w:t>
      </w:r>
      <w:r w:rsidR="00595360">
        <w:rPr>
          <w:sz w:val="24"/>
          <w:szCs w:val="24"/>
        </w:rPr>
        <w:t xml:space="preserve">la Municipalidad de </w:t>
      </w:r>
      <w:proofErr w:type="spellStart"/>
      <w:r w:rsidR="00C55164">
        <w:rPr>
          <w:sz w:val="24"/>
          <w:szCs w:val="24"/>
        </w:rPr>
        <w:t>Traiguén</w:t>
      </w:r>
      <w:proofErr w:type="spellEnd"/>
      <w:r w:rsidR="00C55164">
        <w:rPr>
          <w:sz w:val="24"/>
          <w:szCs w:val="24"/>
        </w:rPr>
        <w:t xml:space="preserve"> </w:t>
      </w:r>
      <w:r>
        <w:rPr>
          <w:sz w:val="24"/>
          <w:szCs w:val="24"/>
        </w:rPr>
        <w:t>u otro organismo público, esto, sin perjuicio de proceder la Municipalidad de conformidad a lo dispuesto en el literal j) de esta cláusula para subsanar la falta de pago.</w:t>
      </w:r>
    </w:p>
    <w:p w:rsidR="00BC1BAF" w:rsidRDefault="00BC1BAF" w:rsidP="00BC1BAF">
      <w:pPr>
        <w:numPr>
          <w:ilvl w:val="0"/>
          <w:numId w:val="1"/>
        </w:numPr>
        <w:spacing w:line="360" w:lineRule="auto"/>
        <w:jc w:val="both"/>
        <w:rPr>
          <w:sz w:val="24"/>
          <w:szCs w:val="24"/>
        </w:rPr>
      </w:pPr>
      <w:r w:rsidRPr="00052C68">
        <w:rPr>
          <w:sz w:val="24"/>
          <w:szCs w:val="24"/>
        </w:rPr>
        <w:t xml:space="preserve">Ahora, si al termino del presente año 2015 quedaren fondos transferidos a la Empresa sin distribuir a los trabajadores, en razón de ser el personal contratado inferior al informado, o por cualquiera otra causa, </w:t>
      </w:r>
      <w:r w:rsidR="00D0497A">
        <w:rPr>
          <w:sz w:val="24"/>
          <w:szCs w:val="24"/>
        </w:rPr>
        <w:t xml:space="preserve">estos deberán ser restituidos a la </w:t>
      </w:r>
      <w:proofErr w:type="spellStart"/>
      <w:r w:rsidR="00D0497A">
        <w:rPr>
          <w:sz w:val="24"/>
          <w:szCs w:val="24"/>
        </w:rPr>
        <w:t>Subdere</w:t>
      </w:r>
      <w:proofErr w:type="spellEnd"/>
      <w:r w:rsidR="00D0497A">
        <w:rPr>
          <w:sz w:val="24"/>
          <w:szCs w:val="24"/>
        </w:rPr>
        <w:t>.</w:t>
      </w:r>
      <w:r w:rsidRPr="00052C68">
        <w:rPr>
          <w:sz w:val="24"/>
          <w:szCs w:val="24"/>
        </w:rPr>
        <w:t xml:space="preserve"> </w:t>
      </w:r>
      <w:bookmarkStart w:id="0" w:name="_GoBack"/>
      <w:bookmarkEnd w:id="0"/>
      <w:r w:rsidRPr="00052C68">
        <w:rPr>
          <w:sz w:val="24"/>
          <w:szCs w:val="24"/>
        </w:rPr>
        <w:t>Dicha redistribución, en el caso de producirse, deberá efectuarse, a más tardar, al 31 de diciembre de 2015.</w:t>
      </w:r>
    </w:p>
    <w:p w:rsidR="00BC1BAF" w:rsidRDefault="00BC1BAF" w:rsidP="00BC1BAF">
      <w:pPr>
        <w:numPr>
          <w:ilvl w:val="0"/>
          <w:numId w:val="1"/>
        </w:numPr>
        <w:spacing w:line="360" w:lineRule="auto"/>
        <w:jc w:val="both"/>
        <w:rPr>
          <w:sz w:val="24"/>
          <w:szCs w:val="24"/>
        </w:rPr>
      </w:pPr>
      <w:r w:rsidRPr="005961C6">
        <w:rPr>
          <w:sz w:val="24"/>
          <w:szCs w:val="24"/>
        </w:rPr>
        <w:t>Los convenios de pago, anexos de contrato y recibos de pago señalados</w:t>
      </w:r>
      <w:r>
        <w:rPr>
          <w:sz w:val="24"/>
          <w:szCs w:val="24"/>
        </w:rPr>
        <w:t xml:space="preserve"> en los literales precedentes</w:t>
      </w:r>
      <w:r w:rsidRPr="005961C6">
        <w:rPr>
          <w:sz w:val="24"/>
          <w:szCs w:val="24"/>
        </w:rPr>
        <w:t>, deberán dar cuenta, a lo menos</w:t>
      </w:r>
      <w:r>
        <w:rPr>
          <w:sz w:val="24"/>
          <w:szCs w:val="24"/>
        </w:rPr>
        <w:t xml:space="preserve">, de la individualización de las partes (nombre, </w:t>
      </w:r>
      <w:proofErr w:type="spellStart"/>
      <w:r>
        <w:rPr>
          <w:sz w:val="24"/>
          <w:szCs w:val="24"/>
        </w:rPr>
        <w:t>rut</w:t>
      </w:r>
      <w:proofErr w:type="spellEnd"/>
      <w:r>
        <w:rPr>
          <w:sz w:val="24"/>
          <w:szCs w:val="24"/>
        </w:rPr>
        <w:t>, función del trabajador), como asimismo, del monto, la forma y la fecha de pago, todos, debidamente firmados por quienes concurren a ellos.</w:t>
      </w:r>
    </w:p>
    <w:p w:rsidR="00BC1BAF" w:rsidRDefault="00BC1BAF" w:rsidP="00BC1BAF">
      <w:pPr>
        <w:numPr>
          <w:ilvl w:val="0"/>
          <w:numId w:val="1"/>
        </w:numPr>
        <w:spacing w:line="360" w:lineRule="auto"/>
        <w:jc w:val="both"/>
        <w:rPr>
          <w:sz w:val="24"/>
          <w:szCs w:val="24"/>
        </w:rPr>
      </w:pPr>
      <w:r w:rsidRPr="009244B5">
        <w:rPr>
          <w:sz w:val="24"/>
          <w:szCs w:val="24"/>
        </w:rPr>
        <w:t xml:space="preserve">Para debida certeza del correcto destino y aplicación de los fondos públicos que por este instrumento se transfieren, la Empresa deberá remitir copia de los documentos señalados en el literal anterior al Departamento de </w:t>
      </w:r>
      <w:r w:rsidR="00FD6737">
        <w:rPr>
          <w:sz w:val="24"/>
          <w:szCs w:val="24"/>
        </w:rPr>
        <w:t xml:space="preserve">Obras </w:t>
      </w:r>
      <w:r w:rsidRPr="009244B5">
        <w:rPr>
          <w:sz w:val="24"/>
          <w:szCs w:val="24"/>
        </w:rPr>
        <w:t>de la Municipalidad, dentro de los tres días hábiles administrativos siguientes al de su suscripción.</w:t>
      </w:r>
    </w:p>
    <w:p w:rsidR="00BC1BAF" w:rsidRPr="009244B5" w:rsidRDefault="00BC1BAF" w:rsidP="00BC1BAF">
      <w:pPr>
        <w:numPr>
          <w:ilvl w:val="0"/>
          <w:numId w:val="1"/>
        </w:numPr>
        <w:spacing w:line="360" w:lineRule="auto"/>
        <w:jc w:val="both"/>
        <w:rPr>
          <w:sz w:val="24"/>
          <w:szCs w:val="24"/>
        </w:rPr>
      </w:pPr>
      <w:r>
        <w:rPr>
          <w:sz w:val="24"/>
          <w:szCs w:val="24"/>
        </w:rPr>
        <w:lastRenderedPageBreak/>
        <w:t>En el evento de que la Empresa no diere debido cumplimiento al pago íntegro del bono a sus trabajadores, o no acreditare este de conformidad al literal precedente en la forma y plazos señalados</w:t>
      </w:r>
      <w:r w:rsidRPr="009244B5">
        <w:rPr>
          <w:sz w:val="24"/>
          <w:szCs w:val="24"/>
        </w:rPr>
        <w:t>, las partes</w:t>
      </w:r>
      <w:r>
        <w:rPr>
          <w:sz w:val="24"/>
          <w:szCs w:val="24"/>
        </w:rPr>
        <w:t xml:space="preserve"> convienen</w:t>
      </w:r>
      <w:r w:rsidRPr="009244B5">
        <w:rPr>
          <w:sz w:val="24"/>
          <w:szCs w:val="24"/>
        </w:rPr>
        <w:t xml:space="preserve"> y facultan expresamente a la Municipalidad para retener de los estados de pagos sucesivos, las sumas que resulten necesarias para hacer completo</w:t>
      </w:r>
      <w:r>
        <w:rPr>
          <w:sz w:val="24"/>
          <w:szCs w:val="24"/>
        </w:rPr>
        <w:t>, debido y entero</w:t>
      </w:r>
      <w:r w:rsidRPr="009244B5">
        <w:rPr>
          <w:sz w:val="24"/>
          <w:szCs w:val="24"/>
        </w:rPr>
        <w:t xml:space="preserve"> pago a los trabajadores del respectivo bono.</w:t>
      </w:r>
    </w:p>
    <w:p w:rsidR="00BC1BAF" w:rsidRPr="00045480" w:rsidRDefault="00BC1BAF" w:rsidP="00BC1BAF">
      <w:pPr>
        <w:spacing w:line="360" w:lineRule="auto"/>
        <w:jc w:val="both"/>
        <w:rPr>
          <w:sz w:val="24"/>
          <w:szCs w:val="24"/>
        </w:rPr>
      </w:pPr>
      <w:r w:rsidRPr="009F33F0">
        <w:rPr>
          <w:b/>
          <w:u w:val="single"/>
        </w:rPr>
        <w:t>SÉPTIMO</w:t>
      </w:r>
      <w:r w:rsidRPr="009F33F0">
        <w:rPr>
          <w:u w:val="single"/>
        </w:rPr>
        <w:t>:</w:t>
      </w:r>
      <w:r w:rsidRPr="008824E9">
        <w:rPr>
          <w:sz w:val="24"/>
          <w:szCs w:val="24"/>
        </w:rPr>
        <w:t xml:space="preserve"> Que</w:t>
      </w:r>
      <w:r>
        <w:rPr>
          <w:sz w:val="24"/>
          <w:szCs w:val="24"/>
        </w:rPr>
        <w:t>, la responsabilidad legal de la E</w:t>
      </w:r>
      <w:r w:rsidRPr="008824E9">
        <w:rPr>
          <w:sz w:val="24"/>
          <w:szCs w:val="24"/>
        </w:rPr>
        <w:t>mpresa, en lo que respecta a las materias de carácter laboral, no se ve</w:t>
      </w:r>
      <w:r>
        <w:rPr>
          <w:sz w:val="24"/>
          <w:szCs w:val="24"/>
        </w:rPr>
        <w:t>rán</w:t>
      </w:r>
      <w:r w:rsidRPr="008824E9">
        <w:rPr>
          <w:sz w:val="24"/>
          <w:szCs w:val="24"/>
        </w:rPr>
        <w:t xml:space="preserve"> alteradas por la suscripción del presente instrumento. Que</w:t>
      </w:r>
      <w:r>
        <w:rPr>
          <w:sz w:val="24"/>
          <w:szCs w:val="24"/>
        </w:rPr>
        <w:t>,</w:t>
      </w:r>
      <w:r w:rsidRPr="008824E9">
        <w:rPr>
          <w:sz w:val="24"/>
          <w:szCs w:val="24"/>
        </w:rPr>
        <w:t xml:space="preserve"> el </w:t>
      </w:r>
      <w:r w:rsidRPr="00045480">
        <w:rPr>
          <w:sz w:val="24"/>
          <w:szCs w:val="24"/>
        </w:rPr>
        <w:t>presente convenio tiene el único objeto de dar cumplimiento a la normativa señalada y no altera la relación contractual de las partes, ni de la Empresa con sus trabajadores.</w:t>
      </w:r>
    </w:p>
    <w:p w:rsidR="00BC1BAF" w:rsidRPr="00045480" w:rsidRDefault="00BC1BAF" w:rsidP="00BC1BAF">
      <w:pPr>
        <w:spacing w:line="360" w:lineRule="auto"/>
        <w:jc w:val="both"/>
        <w:rPr>
          <w:sz w:val="24"/>
          <w:szCs w:val="24"/>
        </w:rPr>
      </w:pPr>
      <w:r w:rsidRPr="009F33F0">
        <w:rPr>
          <w:b/>
          <w:u w:val="single"/>
        </w:rPr>
        <w:t>OCTAVO</w:t>
      </w:r>
      <w:r w:rsidRPr="009F33F0">
        <w:rPr>
          <w:u w:val="single"/>
        </w:rPr>
        <w:t>:</w:t>
      </w:r>
      <w:r w:rsidRPr="00045480">
        <w:rPr>
          <w:sz w:val="24"/>
          <w:szCs w:val="24"/>
        </w:rPr>
        <w:t xml:space="preserve"> Para todos los efectos legales derivados del presente convenio las partes fijan su domici</w:t>
      </w:r>
      <w:r w:rsidR="00595360">
        <w:rPr>
          <w:sz w:val="24"/>
          <w:szCs w:val="24"/>
        </w:rPr>
        <w:t xml:space="preserve">lio en la ciudad de </w:t>
      </w:r>
      <w:proofErr w:type="spellStart"/>
      <w:proofErr w:type="gramStart"/>
      <w:r w:rsidR="00C55164">
        <w:rPr>
          <w:sz w:val="24"/>
          <w:szCs w:val="24"/>
        </w:rPr>
        <w:t>Traiguén</w:t>
      </w:r>
      <w:proofErr w:type="spellEnd"/>
      <w:r w:rsidR="00C55164">
        <w:rPr>
          <w:sz w:val="24"/>
          <w:szCs w:val="24"/>
        </w:rPr>
        <w:t xml:space="preserve"> </w:t>
      </w:r>
      <w:r w:rsidRPr="00045480">
        <w:rPr>
          <w:sz w:val="24"/>
          <w:szCs w:val="24"/>
        </w:rPr>
        <w:t>,</w:t>
      </w:r>
      <w:proofErr w:type="gramEnd"/>
      <w:r w:rsidRPr="00045480">
        <w:rPr>
          <w:sz w:val="24"/>
          <w:szCs w:val="24"/>
        </w:rPr>
        <w:t xml:space="preserve"> prorrogando la competencia a sus tribunales ordinarios de justicia.</w:t>
      </w:r>
    </w:p>
    <w:p w:rsidR="00BC1BAF" w:rsidRPr="00045480" w:rsidRDefault="00BC1BAF" w:rsidP="00BC1BAF">
      <w:pPr>
        <w:spacing w:line="360" w:lineRule="auto"/>
        <w:jc w:val="both"/>
        <w:rPr>
          <w:sz w:val="24"/>
          <w:szCs w:val="24"/>
        </w:rPr>
      </w:pPr>
    </w:p>
    <w:p w:rsidR="00BC1BAF" w:rsidRPr="00DB621B" w:rsidRDefault="00BC1BAF" w:rsidP="00BC1BAF">
      <w:pPr>
        <w:spacing w:line="360" w:lineRule="auto"/>
        <w:jc w:val="both"/>
        <w:rPr>
          <w:rFonts w:eastAsia="Arial Unicode MS"/>
          <w:sz w:val="24"/>
          <w:szCs w:val="24"/>
        </w:rPr>
      </w:pPr>
      <w:r w:rsidRPr="009F33F0">
        <w:rPr>
          <w:rFonts w:eastAsia="Arial Unicode MS"/>
          <w:b/>
        </w:rPr>
        <w:t>PERSONERÍAS:</w:t>
      </w:r>
      <w:r w:rsidRPr="00045480">
        <w:rPr>
          <w:rFonts w:eastAsia="Arial Unicode MS"/>
          <w:sz w:val="24"/>
          <w:szCs w:val="24"/>
        </w:rPr>
        <w:t xml:space="preserve"> La personería</w:t>
      </w:r>
      <w:r w:rsidR="00595360">
        <w:rPr>
          <w:rFonts w:eastAsia="Arial Unicode MS"/>
          <w:sz w:val="24"/>
          <w:szCs w:val="24"/>
        </w:rPr>
        <w:t xml:space="preserve"> de don  </w:t>
      </w:r>
      <w:r w:rsidR="00C55164" w:rsidRPr="00D04DA1">
        <w:rPr>
          <w:rFonts w:eastAsia="Arial Unicode MS"/>
          <w:b/>
        </w:rPr>
        <w:t>LUIS ALVAREZ VALENZUELA</w:t>
      </w:r>
      <w:r w:rsidR="00C55164">
        <w:rPr>
          <w:rFonts w:eastAsia="Arial Unicode MS"/>
          <w:sz w:val="24"/>
          <w:szCs w:val="24"/>
        </w:rPr>
        <w:t xml:space="preserve"> </w:t>
      </w:r>
      <w:r w:rsidRPr="00045480">
        <w:rPr>
          <w:rFonts w:eastAsia="Arial Unicode MS"/>
          <w:sz w:val="24"/>
          <w:szCs w:val="24"/>
        </w:rPr>
        <w:t xml:space="preserve"> para comparecer en representación de la Ilustre Municipalidad de</w:t>
      </w:r>
      <w:r w:rsidR="00D04DA1">
        <w:rPr>
          <w:rFonts w:eastAsia="Arial Unicode MS"/>
          <w:sz w:val="24"/>
          <w:szCs w:val="24"/>
        </w:rPr>
        <w:t xml:space="preserve"> </w:t>
      </w:r>
      <w:r w:rsidRPr="00045480">
        <w:rPr>
          <w:rFonts w:eastAsia="Arial Unicode MS"/>
          <w:sz w:val="24"/>
          <w:szCs w:val="24"/>
        </w:rPr>
        <w:t xml:space="preserve"> </w:t>
      </w:r>
      <w:proofErr w:type="spellStart"/>
      <w:r w:rsidR="00413D4D">
        <w:rPr>
          <w:rFonts w:eastAsia="Arial Unicode MS"/>
          <w:sz w:val="24"/>
          <w:szCs w:val="24"/>
        </w:rPr>
        <w:t>Traiguén</w:t>
      </w:r>
      <w:proofErr w:type="spellEnd"/>
      <w:r w:rsidR="00413D4D">
        <w:rPr>
          <w:rFonts w:eastAsia="Arial Unicode MS"/>
          <w:sz w:val="24"/>
          <w:szCs w:val="24"/>
        </w:rPr>
        <w:t xml:space="preserve"> </w:t>
      </w:r>
      <w:r w:rsidR="00595360">
        <w:rPr>
          <w:rFonts w:eastAsia="Arial Unicode MS"/>
          <w:sz w:val="24"/>
          <w:szCs w:val="24"/>
        </w:rPr>
        <w:t xml:space="preserve"> </w:t>
      </w:r>
      <w:r w:rsidRPr="00045480">
        <w:rPr>
          <w:rFonts w:eastAsia="Arial Unicode MS"/>
          <w:sz w:val="24"/>
          <w:szCs w:val="24"/>
        </w:rPr>
        <w:t xml:space="preserve">consta en el Decreto </w:t>
      </w:r>
      <w:proofErr w:type="spellStart"/>
      <w:r w:rsidR="00D04DA1">
        <w:rPr>
          <w:rFonts w:eastAsia="Arial Unicode MS"/>
          <w:sz w:val="24"/>
          <w:szCs w:val="24"/>
        </w:rPr>
        <w:t>Alcaldicio</w:t>
      </w:r>
      <w:proofErr w:type="spellEnd"/>
      <w:r w:rsidR="00D04DA1">
        <w:rPr>
          <w:rFonts w:eastAsia="Arial Unicode MS"/>
          <w:sz w:val="24"/>
          <w:szCs w:val="24"/>
        </w:rPr>
        <w:t xml:space="preserve"> </w:t>
      </w:r>
      <w:r w:rsidRPr="00045480">
        <w:rPr>
          <w:rFonts w:eastAsia="Arial Unicode MS"/>
          <w:sz w:val="24"/>
          <w:szCs w:val="24"/>
        </w:rPr>
        <w:t xml:space="preserve">Nº </w:t>
      </w:r>
      <w:r w:rsidR="00D04DA1">
        <w:rPr>
          <w:rFonts w:eastAsia="Arial Unicode MS"/>
          <w:sz w:val="24"/>
          <w:szCs w:val="24"/>
        </w:rPr>
        <w:t xml:space="preserve">514 </w:t>
      </w:r>
      <w:r w:rsidRPr="00D04DA1">
        <w:rPr>
          <w:rFonts w:eastAsia="Arial Unicode MS"/>
          <w:sz w:val="24"/>
          <w:szCs w:val="24"/>
        </w:rPr>
        <w:t xml:space="preserve"> de</w:t>
      </w:r>
      <w:r w:rsidR="00D04DA1">
        <w:rPr>
          <w:rFonts w:eastAsia="Arial Unicode MS"/>
          <w:sz w:val="24"/>
          <w:szCs w:val="24"/>
        </w:rPr>
        <w:t xml:space="preserve"> </w:t>
      </w:r>
      <w:r w:rsidRPr="00D04DA1">
        <w:rPr>
          <w:rFonts w:eastAsia="Arial Unicode MS"/>
          <w:sz w:val="24"/>
          <w:szCs w:val="24"/>
        </w:rPr>
        <w:t xml:space="preserve"> 06 de diciembre de 2012</w:t>
      </w:r>
      <w:r w:rsidRPr="00045480">
        <w:rPr>
          <w:rFonts w:eastAsia="Arial Unicode MS"/>
          <w:sz w:val="24"/>
          <w:szCs w:val="24"/>
        </w:rPr>
        <w:t xml:space="preserve">. Por su parte, la personería de don </w:t>
      </w:r>
      <w:r w:rsidR="0017247A" w:rsidRPr="00D04DA1">
        <w:rPr>
          <w:rFonts w:eastAsia="Arial Unicode MS"/>
          <w:b/>
        </w:rPr>
        <w:t xml:space="preserve">ARTURO QUINTANA </w:t>
      </w:r>
      <w:proofErr w:type="gramStart"/>
      <w:r w:rsidR="0017247A" w:rsidRPr="00D04DA1">
        <w:rPr>
          <w:rFonts w:eastAsia="Arial Unicode MS"/>
          <w:b/>
        </w:rPr>
        <w:t>CERDA</w:t>
      </w:r>
      <w:r w:rsidR="0017247A">
        <w:rPr>
          <w:rFonts w:eastAsia="Arial Unicode MS"/>
          <w:sz w:val="24"/>
          <w:szCs w:val="24"/>
        </w:rPr>
        <w:t xml:space="preserve"> </w:t>
      </w:r>
      <w:r w:rsidRPr="00045480">
        <w:rPr>
          <w:rFonts w:eastAsia="Arial Unicode MS"/>
          <w:sz w:val="24"/>
          <w:szCs w:val="24"/>
        </w:rPr>
        <w:t xml:space="preserve"> para</w:t>
      </w:r>
      <w:proofErr w:type="gramEnd"/>
      <w:r w:rsidRPr="00045480">
        <w:rPr>
          <w:rFonts w:eastAsia="Arial Unicode MS"/>
          <w:sz w:val="24"/>
          <w:szCs w:val="24"/>
        </w:rPr>
        <w:t xml:space="preserve"> comparecer en representación de </w:t>
      </w:r>
      <w:r w:rsidR="00595360" w:rsidRPr="0017247A">
        <w:rPr>
          <w:rFonts w:eastAsia="Arial Unicode MS"/>
          <w:sz w:val="24"/>
          <w:szCs w:val="24"/>
        </w:rPr>
        <w:t>empresa de Aseo</w:t>
      </w:r>
      <w:r w:rsidR="0017247A" w:rsidRPr="0017247A">
        <w:rPr>
          <w:rFonts w:eastAsia="Arial Unicode MS"/>
          <w:sz w:val="24"/>
          <w:szCs w:val="24"/>
        </w:rPr>
        <w:t xml:space="preserve"> </w:t>
      </w:r>
      <w:r>
        <w:rPr>
          <w:rFonts w:eastAsia="Arial Unicode MS"/>
          <w:sz w:val="24"/>
          <w:szCs w:val="24"/>
        </w:rPr>
        <w:t>, consta</w:t>
      </w:r>
      <w:r w:rsidR="0017247A">
        <w:rPr>
          <w:rFonts w:eastAsia="Arial Unicode MS"/>
          <w:sz w:val="24"/>
          <w:szCs w:val="24"/>
        </w:rPr>
        <w:t xml:space="preserve"> en Decreto </w:t>
      </w:r>
      <w:proofErr w:type="spellStart"/>
      <w:r w:rsidR="0017247A">
        <w:rPr>
          <w:rFonts w:eastAsia="Arial Unicode MS"/>
          <w:sz w:val="24"/>
          <w:szCs w:val="24"/>
        </w:rPr>
        <w:t>Alcaldicio</w:t>
      </w:r>
      <w:proofErr w:type="spellEnd"/>
      <w:r w:rsidR="0017247A">
        <w:rPr>
          <w:rFonts w:eastAsia="Arial Unicode MS"/>
          <w:sz w:val="24"/>
          <w:szCs w:val="24"/>
        </w:rPr>
        <w:t xml:space="preserve"> N°</w:t>
      </w:r>
      <w:r w:rsidR="008A42EC">
        <w:rPr>
          <w:rFonts w:eastAsia="Arial Unicode MS"/>
          <w:sz w:val="24"/>
          <w:szCs w:val="24"/>
        </w:rPr>
        <w:t xml:space="preserve">2.895 </w:t>
      </w:r>
      <w:r w:rsidR="0017247A">
        <w:rPr>
          <w:rFonts w:eastAsia="Arial Unicode MS"/>
          <w:sz w:val="24"/>
          <w:szCs w:val="24"/>
        </w:rPr>
        <w:t>de</w:t>
      </w:r>
      <w:r w:rsidR="008A42EC">
        <w:rPr>
          <w:rFonts w:eastAsia="Arial Unicode MS"/>
          <w:sz w:val="24"/>
          <w:szCs w:val="24"/>
        </w:rPr>
        <w:t xml:space="preserve"> </w:t>
      </w:r>
      <w:r w:rsidR="0017247A">
        <w:rPr>
          <w:rFonts w:eastAsia="Arial Unicode MS"/>
          <w:sz w:val="24"/>
          <w:szCs w:val="24"/>
        </w:rPr>
        <w:t xml:space="preserve"> fecha </w:t>
      </w:r>
      <w:r w:rsidR="008A42EC">
        <w:rPr>
          <w:rFonts w:eastAsia="Arial Unicode MS"/>
          <w:sz w:val="24"/>
          <w:szCs w:val="24"/>
        </w:rPr>
        <w:t xml:space="preserve"> </w:t>
      </w:r>
      <w:r w:rsidR="0017247A">
        <w:rPr>
          <w:rFonts w:eastAsia="Arial Unicode MS"/>
          <w:sz w:val="24"/>
          <w:szCs w:val="24"/>
        </w:rPr>
        <w:t xml:space="preserve">31 de </w:t>
      </w:r>
      <w:r w:rsidR="008A42EC">
        <w:rPr>
          <w:rFonts w:eastAsia="Arial Unicode MS"/>
          <w:sz w:val="24"/>
          <w:szCs w:val="24"/>
        </w:rPr>
        <w:t xml:space="preserve">Diciembre </w:t>
      </w:r>
      <w:r w:rsidR="0017247A">
        <w:rPr>
          <w:rFonts w:eastAsia="Arial Unicode MS"/>
          <w:sz w:val="24"/>
          <w:szCs w:val="24"/>
        </w:rPr>
        <w:t>de 2014</w:t>
      </w:r>
      <w:r w:rsidR="008A42EC">
        <w:rPr>
          <w:rFonts w:eastAsia="Arial Unicode MS"/>
          <w:sz w:val="24"/>
          <w:szCs w:val="24"/>
        </w:rPr>
        <w:t xml:space="preserve">. </w:t>
      </w:r>
    </w:p>
    <w:p w:rsidR="00BC1BAF" w:rsidRDefault="00BC1BAF" w:rsidP="00BC1BAF">
      <w:pPr>
        <w:spacing w:line="360" w:lineRule="auto"/>
        <w:jc w:val="both"/>
        <w:rPr>
          <w:rFonts w:eastAsia="Arial Unicode MS"/>
          <w:sz w:val="24"/>
          <w:szCs w:val="24"/>
        </w:rPr>
      </w:pPr>
      <w:r w:rsidRPr="00DB621B">
        <w:rPr>
          <w:rFonts w:eastAsia="Arial Unicode MS"/>
          <w:sz w:val="24"/>
          <w:szCs w:val="24"/>
        </w:rPr>
        <w:t xml:space="preserve">El presente convenio de colaboración se firma en </w:t>
      </w:r>
      <w:r>
        <w:rPr>
          <w:rFonts w:eastAsia="Arial Unicode MS"/>
          <w:sz w:val="24"/>
          <w:szCs w:val="24"/>
        </w:rPr>
        <w:t>03</w:t>
      </w:r>
      <w:r w:rsidRPr="00DB621B">
        <w:rPr>
          <w:rFonts w:eastAsia="Arial Unicode MS"/>
          <w:sz w:val="24"/>
          <w:szCs w:val="24"/>
        </w:rPr>
        <w:t xml:space="preserve"> ejemplares, quedando una copia en</w:t>
      </w:r>
      <w:r>
        <w:rPr>
          <w:rFonts w:eastAsia="Arial Unicode MS"/>
          <w:sz w:val="24"/>
          <w:szCs w:val="24"/>
        </w:rPr>
        <w:t xml:space="preserve"> poder de la Empresa y dos en poder de la Municipalidad</w:t>
      </w:r>
      <w:r w:rsidRPr="00DB621B">
        <w:rPr>
          <w:rFonts w:eastAsia="Arial Unicode MS"/>
          <w:sz w:val="24"/>
          <w:szCs w:val="24"/>
        </w:rPr>
        <w:t>.</w:t>
      </w:r>
    </w:p>
    <w:p w:rsidR="00BC1BAF" w:rsidRDefault="00BC1BAF" w:rsidP="00BC1BAF">
      <w:pPr>
        <w:spacing w:line="360" w:lineRule="auto"/>
        <w:jc w:val="both"/>
        <w:rPr>
          <w:rFonts w:eastAsia="Arial Unicode MS"/>
          <w:sz w:val="24"/>
          <w:szCs w:val="24"/>
        </w:rPr>
      </w:pPr>
    </w:p>
    <w:p w:rsidR="00BC1BAF" w:rsidRDefault="00BC1BAF" w:rsidP="00BC1BAF">
      <w:pPr>
        <w:spacing w:line="360" w:lineRule="auto"/>
        <w:jc w:val="both"/>
        <w:rPr>
          <w:rFonts w:eastAsia="Arial Unicode MS"/>
          <w:sz w:val="24"/>
          <w:szCs w:val="24"/>
        </w:rPr>
      </w:pPr>
    </w:p>
    <w:p w:rsidR="00F21DD5" w:rsidRDefault="00F21DD5" w:rsidP="00BC1BAF">
      <w:pPr>
        <w:spacing w:line="360" w:lineRule="auto"/>
        <w:jc w:val="both"/>
        <w:rPr>
          <w:rFonts w:eastAsia="Arial Unicode MS"/>
          <w:sz w:val="24"/>
          <w:szCs w:val="24"/>
        </w:rPr>
      </w:pPr>
    </w:p>
    <w:p w:rsidR="00F21DD5" w:rsidRDefault="00F21DD5" w:rsidP="00BC1BAF">
      <w:pPr>
        <w:spacing w:line="360" w:lineRule="auto"/>
        <w:jc w:val="both"/>
        <w:rPr>
          <w:rFonts w:eastAsia="Arial Unicode MS"/>
          <w:sz w:val="24"/>
          <w:szCs w:val="24"/>
        </w:rPr>
      </w:pPr>
    </w:p>
    <w:p w:rsidR="00BC1BAF" w:rsidRDefault="00BC1BAF" w:rsidP="00BC1BAF">
      <w:pPr>
        <w:spacing w:line="360" w:lineRule="auto"/>
        <w:jc w:val="both"/>
        <w:rPr>
          <w:rFonts w:eastAsia="Arial Unicode MS"/>
          <w:sz w:val="24"/>
          <w:szCs w:val="24"/>
        </w:rPr>
      </w:pPr>
    </w:p>
    <w:p w:rsidR="00BC1BAF" w:rsidRDefault="00FD6737" w:rsidP="00BC1BAF">
      <w:pPr>
        <w:spacing w:line="360" w:lineRule="auto"/>
        <w:jc w:val="both"/>
        <w:rPr>
          <w:rFonts w:eastAsia="Arial Unicode MS"/>
          <w:b/>
        </w:rPr>
      </w:pPr>
      <w:r>
        <w:rPr>
          <w:rFonts w:eastAsia="Arial Unicode MS"/>
          <w:sz w:val="24"/>
          <w:szCs w:val="24"/>
        </w:rPr>
        <w:t xml:space="preserve">             </w:t>
      </w:r>
      <w:r>
        <w:rPr>
          <w:rFonts w:eastAsia="Arial Unicode MS"/>
          <w:b/>
        </w:rPr>
        <w:t>ARTURO QUINTANA CERDA                                         LUIS ALVAREZ VALENZUELA</w:t>
      </w:r>
    </w:p>
    <w:p w:rsidR="00FD6737" w:rsidRDefault="00FD6737" w:rsidP="00BC1BAF">
      <w:pPr>
        <w:spacing w:line="360" w:lineRule="auto"/>
        <w:jc w:val="both"/>
        <w:rPr>
          <w:rFonts w:eastAsia="Arial Unicode MS"/>
          <w:b/>
        </w:rPr>
      </w:pPr>
      <w:r>
        <w:rPr>
          <w:rFonts w:eastAsia="Arial Unicode MS"/>
          <w:b/>
        </w:rPr>
        <w:t>CONTRATISTA SERVICIO DE LIMPIEZA Y                          ALCALDE COMUNA DE TRAIGUEN</w:t>
      </w:r>
    </w:p>
    <w:p w:rsidR="00FD6737" w:rsidRDefault="00FD6737" w:rsidP="00BC1BAF">
      <w:pPr>
        <w:spacing w:line="360" w:lineRule="auto"/>
        <w:jc w:val="both"/>
        <w:rPr>
          <w:rFonts w:eastAsia="Arial Unicode MS"/>
          <w:b/>
        </w:rPr>
      </w:pPr>
      <w:r>
        <w:rPr>
          <w:rFonts w:eastAsia="Arial Unicode MS"/>
          <w:b/>
        </w:rPr>
        <w:t xml:space="preserve">        ASEO DE CALLES - TRAIGUEN                                                   RUT. N° 3.040.040-2</w:t>
      </w:r>
    </w:p>
    <w:p w:rsidR="00FD6737" w:rsidRPr="00FD6737" w:rsidRDefault="00FD6737" w:rsidP="00BC1BAF">
      <w:pPr>
        <w:spacing w:line="360" w:lineRule="auto"/>
        <w:jc w:val="both"/>
        <w:rPr>
          <w:rFonts w:eastAsia="Arial Unicode MS"/>
          <w:b/>
        </w:rPr>
      </w:pPr>
      <w:r>
        <w:rPr>
          <w:rFonts w:eastAsia="Arial Unicode MS"/>
          <w:b/>
        </w:rPr>
        <w:t xml:space="preserve">             RUT.N° 7.832.590-9</w:t>
      </w:r>
    </w:p>
    <w:tbl>
      <w:tblPr>
        <w:tblW w:w="10206" w:type="dxa"/>
        <w:tblInd w:w="-497" w:type="dxa"/>
        <w:tblLayout w:type="fixed"/>
        <w:tblCellMar>
          <w:left w:w="70" w:type="dxa"/>
          <w:right w:w="70" w:type="dxa"/>
        </w:tblCellMar>
        <w:tblLook w:val="0000" w:firstRow="0" w:lastRow="0" w:firstColumn="0" w:lastColumn="0" w:noHBand="0" w:noVBand="0"/>
      </w:tblPr>
      <w:tblGrid>
        <w:gridCol w:w="4962"/>
        <w:gridCol w:w="5244"/>
      </w:tblGrid>
      <w:tr w:rsidR="00BC1BAF" w:rsidRPr="007532AD" w:rsidTr="005A6323">
        <w:tc>
          <w:tcPr>
            <w:tcW w:w="4962" w:type="dxa"/>
          </w:tcPr>
          <w:p w:rsidR="00BC1BAF" w:rsidRPr="00595360" w:rsidRDefault="00BC1BAF" w:rsidP="00595360">
            <w:pPr>
              <w:jc w:val="center"/>
              <w:rPr>
                <w:rFonts w:ascii="Arial" w:hAnsi="Arial" w:cs="Arial"/>
                <w:b/>
                <w:sz w:val="24"/>
                <w:szCs w:val="24"/>
              </w:rPr>
            </w:pPr>
          </w:p>
        </w:tc>
        <w:tc>
          <w:tcPr>
            <w:tcW w:w="5244" w:type="dxa"/>
          </w:tcPr>
          <w:p w:rsidR="00BC1BAF" w:rsidRPr="00595360" w:rsidRDefault="00BC1BAF" w:rsidP="005A6323">
            <w:pPr>
              <w:jc w:val="center"/>
              <w:rPr>
                <w:rFonts w:ascii="Arial" w:hAnsi="Arial" w:cs="Arial"/>
                <w:b/>
                <w:sz w:val="24"/>
                <w:szCs w:val="24"/>
              </w:rPr>
            </w:pPr>
          </w:p>
        </w:tc>
      </w:tr>
    </w:tbl>
    <w:p w:rsidR="009C230E" w:rsidRPr="00BC1BAF" w:rsidRDefault="009C230E" w:rsidP="00BC1BAF"/>
    <w:sectPr w:rsidR="009C230E" w:rsidRPr="00BC1BAF" w:rsidSect="00196F21">
      <w:pgSz w:w="12240" w:h="18720"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73E3"/>
    <w:multiLevelType w:val="hybridMultilevel"/>
    <w:tmpl w:val="04FE04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ABA"/>
    <w:rsid w:val="000D01A0"/>
    <w:rsid w:val="000D1FE4"/>
    <w:rsid w:val="00124311"/>
    <w:rsid w:val="00137886"/>
    <w:rsid w:val="0017247A"/>
    <w:rsid w:val="00196F21"/>
    <w:rsid w:val="002B48C5"/>
    <w:rsid w:val="002F7B46"/>
    <w:rsid w:val="003527FC"/>
    <w:rsid w:val="003550B4"/>
    <w:rsid w:val="003A362F"/>
    <w:rsid w:val="003A5A74"/>
    <w:rsid w:val="00413D4D"/>
    <w:rsid w:val="00471645"/>
    <w:rsid w:val="00497517"/>
    <w:rsid w:val="005455FC"/>
    <w:rsid w:val="00574871"/>
    <w:rsid w:val="00595360"/>
    <w:rsid w:val="005E24C4"/>
    <w:rsid w:val="006164EB"/>
    <w:rsid w:val="00627E16"/>
    <w:rsid w:val="006320A6"/>
    <w:rsid w:val="006A6B15"/>
    <w:rsid w:val="006F5326"/>
    <w:rsid w:val="007449BF"/>
    <w:rsid w:val="007514CB"/>
    <w:rsid w:val="007B5824"/>
    <w:rsid w:val="007F3360"/>
    <w:rsid w:val="00856085"/>
    <w:rsid w:val="008A42EC"/>
    <w:rsid w:val="008B4BCF"/>
    <w:rsid w:val="008D6355"/>
    <w:rsid w:val="00942C65"/>
    <w:rsid w:val="009C230E"/>
    <w:rsid w:val="009E4ABA"/>
    <w:rsid w:val="009F33F0"/>
    <w:rsid w:val="00A1070D"/>
    <w:rsid w:val="00A15860"/>
    <w:rsid w:val="00A2496A"/>
    <w:rsid w:val="00A27CF6"/>
    <w:rsid w:val="00A55395"/>
    <w:rsid w:val="00A74E34"/>
    <w:rsid w:val="00AC1895"/>
    <w:rsid w:val="00AC67A8"/>
    <w:rsid w:val="00B07680"/>
    <w:rsid w:val="00B12B57"/>
    <w:rsid w:val="00B326D8"/>
    <w:rsid w:val="00B67009"/>
    <w:rsid w:val="00B904EF"/>
    <w:rsid w:val="00BC1BAF"/>
    <w:rsid w:val="00C347B1"/>
    <w:rsid w:val="00C35C6B"/>
    <w:rsid w:val="00C55164"/>
    <w:rsid w:val="00C77C65"/>
    <w:rsid w:val="00CC5815"/>
    <w:rsid w:val="00CD4C87"/>
    <w:rsid w:val="00D0497A"/>
    <w:rsid w:val="00D04DA1"/>
    <w:rsid w:val="00D844D9"/>
    <w:rsid w:val="00E622D5"/>
    <w:rsid w:val="00E87F08"/>
    <w:rsid w:val="00F21DD5"/>
    <w:rsid w:val="00F51119"/>
    <w:rsid w:val="00F549A3"/>
    <w:rsid w:val="00F76403"/>
    <w:rsid w:val="00FD6737"/>
    <w:rsid w:val="00FD74FB"/>
    <w:rsid w:val="00FF6CB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626F"/>
  <w15:docId w15:val="{68B28C0A-13EF-4C1C-862A-67C141C2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AF"/>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2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0524">
      <w:bodyDiv w:val="1"/>
      <w:marLeft w:val="0"/>
      <w:marRight w:val="0"/>
      <w:marTop w:val="0"/>
      <w:marBottom w:val="0"/>
      <w:divBdr>
        <w:top w:val="none" w:sz="0" w:space="0" w:color="auto"/>
        <w:left w:val="none" w:sz="0" w:space="0" w:color="auto"/>
        <w:bottom w:val="none" w:sz="0" w:space="0" w:color="auto"/>
        <w:right w:val="none" w:sz="0" w:space="0" w:color="auto"/>
      </w:divBdr>
    </w:div>
    <w:div w:id="7039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0A248-D6CD-4010-B566-A3578C68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1647</Words>
  <Characters>9061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Pinochet</dc:creator>
  <cp:lastModifiedBy>Jorge Pinochet</cp:lastModifiedBy>
  <cp:revision>4</cp:revision>
  <cp:lastPrinted>2015-06-02T12:28:00Z</cp:lastPrinted>
  <dcterms:created xsi:type="dcterms:W3CDTF">2017-02-09T13:02:00Z</dcterms:created>
  <dcterms:modified xsi:type="dcterms:W3CDTF">2017-06-12T16:25:00Z</dcterms:modified>
</cp:coreProperties>
</file>